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4AAD" w:rsidRPr="004D1AFF" w:rsidRDefault="00794AAD" w:rsidP="00794AAD">
      <w:pPr>
        <w:widowControl w:val="0"/>
        <w:autoSpaceDE w:val="0"/>
        <w:autoSpaceDN w:val="0"/>
        <w:adjustRightInd w:val="0"/>
        <w:spacing w:after="0" w:line="240" w:lineRule="auto"/>
        <w:jc w:val="center"/>
        <w:outlineLvl w:val="0"/>
        <w:rPr>
          <w:rFonts w:ascii="Arial" w:hAnsi="Arial" w:cs="Arial"/>
          <w:b/>
          <w:bCs/>
          <w:sz w:val="28"/>
          <w:szCs w:val="28"/>
        </w:rPr>
      </w:pPr>
      <w:r w:rsidRPr="004D1AFF">
        <w:rPr>
          <w:rFonts w:ascii="Arial" w:hAnsi="Arial" w:cs="Arial"/>
          <w:b/>
          <w:bCs/>
          <w:sz w:val="28"/>
          <w:szCs w:val="28"/>
        </w:rPr>
        <w:t>Боготольский район</w:t>
      </w:r>
    </w:p>
    <w:p w:rsidR="00794AAD" w:rsidRPr="00E77812" w:rsidRDefault="00794AAD" w:rsidP="00794AAD">
      <w:pPr>
        <w:widowControl w:val="0"/>
        <w:autoSpaceDE w:val="0"/>
        <w:autoSpaceDN w:val="0"/>
        <w:adjustRightInd w:val="0"/>
        <w:spacing w:after="0" w:line="240" w:lineRule="auto"/>
        <w:jc w:val="center"/>
        <w:outlineLvl w:val="0"/>
        <w:rPr>
          <w:rFonts w:ascii="Arial" w:hAnsi="Arial" w:cs="Arial"/>
          <w:b/>
          <w:bCs/>
          <w:sz w:val="24"/>
          <w:szCs w:val="24"/>
        </w:rPr>
      </w:pPr>
      <w:r w:rsidRPr="00E77812">
        <w:rPr>
          <w:rFonts w:ascii="Arial" w:hAnsi="Arial" w:cs="Arial"/>
          <w:b/>
          <w:bCs/>
          <w:sz w:val="24"/>
          <w:szCs w:val="24"/>
        </w:rPr>
        <w:t>Юрьевский сельский Совет депутатов</w:t>
      </w:r>
    </w:p>
    <w:p w:rsidR="00794AAD" w:rsidRPr="00E77812" w:rsidRDefault="00794AAD" w:rsidP="00794AAD">
      <w:pPr>
        <w:spacing w:after="0" w:line="240" w:lineRule="auto"/>
        <w:jc w:val="center"/>
        <w:rPr>
          <w:rFonts w:ascii="Arial" w:hAnsi="Arial" w:cs="Arial"/>
          <w:b/>
          <w:sz w:val="24"/>
          <w:szCs w:val="24"/>
        </w:rPr>
      </w:pPr>
      <w:r w:rsidRPr="00E77812">
        <w:rPr>
          <w:rFonts w:ascii="Arial" w:hAnsi="Arial" w:cs="Arial"/>
          <w:b/>
          <w:sz w:val="24"/>
          <w:szCs w:val="24"/>
        </w:rPr>
        <w:t>РЕШЕНИЕ</w:t>
      </w:r>
    </w:p>
    <w:p w:rsidR="00794AAD" w:rsidRPr="00E77812" w:rsidRDefault="00794AAD" w:rsidP="00794AAD">
      <w:pPr>
        <w:spacing w:after="0" w:line="240" w:lineRule="auto"/>
        <w:jc w:val="center"/>
        <w:rPr>
          <w:rFonts w:ascii="Arial" w:hAnsi="Arial" w:cs="Arial"/>
          <w:b/>
          <w:sz w:val="24"/>
          <w:szCs w:val="24"/>
        </w:rPr>
      </w:pPr>
    </w:p>
    <w:p w:rsidR="00794AAD" w:rsidRPr="00E77812" w:rsidRDefault="00794AAD" w:rsidP="00794AAD">
      <w:pPr>
        <w:spacing w:after="0" w:line="240" w:lineRule="auto"/>
        <w:jc w:val="center"/>
        <w:rPr>
          <w:rFonts w:ascii="Arial" w:hAnsi="Arial" w:cs="Arial"/>
          <w:b/>
          <w:sz w:val="24"/>
          <w:szCs w:val="24"/>
        </w:rPr>
      </w:pPr>
    </w:p>
    <w:p w:rsidR="00794AAD" w:rsidRPr="00E77812" w:rsidRDefault="00794AAD" w:rsidP="00794AAD">
      <w:pPr>
        <w:widowControl w:val="0"/>
        <w:autoSpaceDE w:val="0"/>
        <w:autoSpaceDN w:val="0"/>
        <w:adjustRightInd w:val="0"/>
        <w:spacing w:after="0" w:line="240" w:lineRule="auto"/>
        <w:rPr>
          <w:rFonts w:ascii="Arial" w:hAnsi="Arial" w:cs="Arial"/>
          <w:b/>
          <w:sz w:val="24"/>
          <w:szCs w:val="24"/>
        </w:rPr>
      </w:pPr>
      <w:r w:rsidRPr="00E77812">
        <w:rPr>
          <w:rFonts w:ascii="Arial" w:hAnsi="Arial" w:cs="Arial"/>
          <w:b/>
          <w:sz w:val="24"/>
          <w:szCs w:val="24"/>
        </w:rPr>
        <w:t xml:space="preserve">             23.03.2017 г.                           с</w:t>
      </w:r>
      <w:proofErr w:type="gramStart"/>
      <w:r w:rsidRPr="00E77812">
        <w:rPr>
          <w:rFonts w:ascii="Arial" w:hAnsi="Arial" w:cs="Arial"/>
          <w:b/>
          <w:bCs/>
          <w:sz w:val="24"/>
          <w:szCs w:val="24"/>
        </w:rPr>
        <w:t>.Ю</w:t>
      </w:r>
      <w:proofErr w:type="gramEnd"/>
      <w:r w:rsidRPr="00E77812">
        <w:rPr>
          <w:rFonts w:ascii="Arial" w:hAnsi="Arial" w:cs="Arial"/>
          <w:b/>
          <w:bCs/>
          <w:sz w:val="24"/>
          <w:szCs w:val="24"/>
        </w:rPr>
        <w:t xml:space="preserve">рьевка  </w:t>
      </w:r>
      <w:r w:rsidRPr="00E77812">
        <w:rPr>
          <w:rFonts w:ascii="Arial" w:hAnsi="Arial" w:cs="Arial"/>
          <w:b/>
          <w:sz w:val="24"/>
          <w:szCs w:val="24"/>
        </w:rPr>
        <w:t xml:space="preserve">                           № 13-64</w:t>
      </w:r>
    </w:p>
    <w:p w:rsidR="00794AAD" w:rsidRPr="00E77812" w:rsidRDefault="00794AAD" w:rsidP="00794AAD">
      <w:pPr>
        <w:spacing w:after="0" w:line="240" w:lineRule="auto"/>
        <w:rPr>
          <w:rFonts w:ascii="Arial" w:hAnsi="Arial" w:cs="Arial"/>
          <w:b/>
          <w:sz w:val="24"/>
          <w:szCs w:val="24"/>
        </w:rPr>
      </w:pPr>
    </w:p>
    <w:p w:rsidR="00794AAD" w:rsidRPr="00E77812" w:rsidRDefault="00794AAD" w:rsidP="00794AAD">
      <w:pPr>
        <w:spacing w:after="0" w:line="240" w:lineRule="auto"/>
        <w:jc w:val="center"/>
        <w:rPr>
          <w:rFonts w:ascii="Arial" w:hAnsi="Arial" w:cs="Arial"/>
          <w:b/>
          <w:sz w:val="24"/>
          <w:szCs w:val="24"/>
        </w:rPr>
      </w:pPr>
      <w:r w:rsidRPr="00E77812">
        <w:rPr>
          <w:rFonts w:ascii="Arial" w:hAnsi="Arial" w:cs="Arial"/>
          <w:b/>
          <w:sz w:val="24"/>
          <w:szCs w:val="24"/>
        </w:rPr>
        <w:t>ОБ УТВЕРЖДЕНИИ ПОЛОЖЕНИЯ ОБ ОРГАНИЗАЦИИ  И ПРОВЕДЕНИИ ПУБЛИЧНЫХ СЛУШАНИЙ  В  ЮРЬЕВСКОМ СЕЛЬСОВЕТЕ</w:t>
      </w:r>
    </w:p>
    <w:p w:rsidR="006C10C6" w:rsidRPr="00E77812" w:rsidRDefault="006C10C6" w:rsidP="006C10C6">
      <w:pPr>
        <w:widowControl w:val="0"/>
        <w:autoSpaceDE w:val="0"/>
        <w:autoSpaceDN w:val="0"/>
        <w:adjustRightInd w:val="0"/>
        <w:spacing w:after="0" w:line="240" w:lineRule="auto"/>
        <w:jc w:val="center"/>
        <w:rPr>
          <w:rFonts w:ascii="Arial" w:hAnsi="Arial" w:cs="Arial"/>
          <w:sz w:val="24"/>
          <w:szCs w:val="24"/>
        </w:rPr>
      </w:pPr>
      <w:proofErr w:type="gramStart"/>
      <w:r w:rsidRPr="00E77812">
        <w:rPr>
          <w:rFonts w:ascii="Arial" w:hAnsi="Arial" w:cs="Arial"/>
          <w:sz w:val="24"/>
          <w:szCs w:val="24"/>
        </w:rPr>
        <w:t xml:space="preserve">(в редакции Решений от 14.06.2017 № 15-71, от 29.03.2018 № 21-92, </w:t>
      </w:r>
      <w:proofErr w:type="gramEnd"/>
    </w:p>
    <w:p w:rsidR="006C10C6" w:rsidRPr="00E77812" w:rsidRDefault="006C10C6" w:rsidP="006C10C6">
      <w:pPr>
        <w:widowControl w:val="0"/>
        <w:autoSpaceDE w:val="0"/>
        <w:autoSpaceDN w:val="0"/>
        <w:adjustRightInd w:val="0"/>
        <w:spacing w:after="0" w:line="240" w:lineRule="auto"/>
        <w:jc w:val="center"/>
        <w:rPr>
          <w:rFonts w:ascii="Arial" w:hAnsi="Arial" w:cs="Arial"/>
          <w:sz w:val="24"/>
          <w:szCs w:val="24"/>
        </w:rPr>
      </w:pPr>
      <w:r w:rsidRPr="00E77812">
        <w:rPr>
          <w:rFonts w:ascii="Arial" w:hAnsi="Arial" w:cs="Arial"/>
          <w:sz w:val="24"/>
          <w:szCs w:val="24"/>
        </w:rPr>
        <w:t>от 26.11.2018 № 27-123, от</w:t>
      </w:r>
      <w:r w:rsidR="006845DE" w:rsidRPr="00E77812">
        <w:rPr>
          <w:rFonts w:ascii="Arial" w:hAnsi="Arial" w:cs="Arial"/>
          <w:sz w:val="24"/>
          <w:szCs w:val="24"/>
        </w:rPr>
        <w:t xml:space="preserve"> </w:t>
      </w:r>
      <w:r w:rsidR="00A43D74" w:rsidRPr="00E77812">
        <w:rPr>
          <w:rFonts w:ascii="Arial" w:hAnsi="Arial" w:cs="Arial"/>
          <w:sz w:val="24"/>
          <w:szCs w:val="24"/>
        </w:rPr>
        <w:t>30.11.2021</w:t>
      </w:r>
      <w:r w:rsidRPr="00E77812">
        <w:rPr>
          <w:rFonts w:ascii="Arial" w:hAnsi="Arial" w:cs="Arial"/>
          <w:sz w:val="24"/>
          <w:szCs w:val="24"/>
        </w:rPr>
        <w:t xml:space="preserve"> № </w:t>
      </w:r>
      <w:r w:rsidR="006845DE" w:rsidRPr="00E77812">
        <w:rPr>
          <w:rFonts w:ascii="Arial" w:hAnsi="Arial" w:cs="Arial"/>
          <w:sz w:val="24"/>
          <w:szCs w:val="24"/>
        </w:rPr>
        <w:t>10-81</w:t>
      </w:r>
      <w:r w:rsidRPr="00E77812">
        <w:rPr>
          <w:rFonts w:ascii="Arial" w:hAnsi="Arial" w:cs="Arial"/>
          <w:sz w:val="24"/>
          <w:szCs w:val="24"/>
        </w:rPr>
        <w:t>)</w:t>
      </w:r>
    </w:p>
    <w:p w:rsidR="00794AAD" w:rsidRPr="00E77812" w:rsidRDefault="00794AAD" w:rsidP="00794AAD">
      <w:pPr>
        <w:widowControl w:val="0"/>
        <w:autoSpaceDE w:val="0"/>
        <w:autoSpaceDN w:val="0"/>
        <w:adjustRightInd w:val="0"/>
        <w:spacing w:after="0" w:line="240" w:lineRule="auto"/>
        <w:ind w:firstLine="540"/>
        <w:jc w:val="both"/>
        <w:rPr>
          <w:rFonts w:ascii="Arial" w:hAnsi="Arial" w:cs="Arial"/>
          <w:b/>
          <w:bCs/>
          <w:color w:val="FF0000"/>
          <w:sz w:val="24"/>
          <w:szCs w:val="24"/>
        </w:rPr>
      </w:pPr>
    </w:p>
    <w:p w:rsidR="00794AAD" w:rsidRPr="00E77812" w:rsidRDefault="00794AAD" w:rsidP="00C03FCE">
      <w:pPr>
        <w:widowControl w:val="0"/>
        <w:autoSpaceDE w:val="0"/>
        <w:autoSpaceDN w:val="0"/>
        <w:adjustRightInd w:val="0"/>
        <w:spacing w:after="0" w:line="240" w:lineRule="auto"/>
        <w:ind w:firstLine="540"/>
        <w:jc w:val="both"/>
        <w:rPr>
          <w:rFonts w:ascii="Arial" w:hAnsi="Arial" w:cs="Arial"/>
          <w:sz w:val="24"/>
          <w:szCs w:val="24"/>
        </w:rPr>
      </w:pPr>
      <w:r w:rsidRPr="00E77812">
        <w:rPr>
          <w:rFonts w:ascii="Arial" w:hAnsi="Arial" w:cs="Arial"/>
          <w:sz w:val="24"/>
          <w:szCs w:val="24"/>
        </w:rPr>
        <w:t xml:space="preserve">В соответствии с Федеральным </w:t>
      </w:r>
      <w:hyperlink r:id="rId6" w:history="1">
        <w:r w:rsidRPr="00E77812">
          <w:rPr>
            <w:rFonts w:ascii="Arial" w:hAnsi="Arial" w:cs="Arial"/>
            <w:sz w:val="24"/>
            <w:szCs w:val="24"/>
          </w:rPr>
          <w:t>законом</w:t>
        </w:r>
      </w:hyperlink>
      <w:r w:rsidRPr="00E77812">
        <w:rPr>
          <w:rFonts w:ascii="Arial" w:hAnsi="Arial" w:cs="Arial"/>
          <w:sz w:val="24"/>
          <w:szCs w:val="24"/>
        </w:rPr>
        <w:t xml:space="preserve"> от 06.10.2003 № 131-ФЗ «Об общих принципах организации местного самоуправления в Российской Федерации», руководствуясь </w:t>
      </w:r>
      <w:hyperlink r:id="rId7" w:history="1">
        <w:r w:rsidRPr="00E77812">
          <w:rPr>
            <w:rFonts w:ascii="Arial" w:hAnsi="Arial" w:cs="Arial"/>
            <w:sz w:val="24"/>
            <w:szCs w:val="24"/>
          </w:rPr>
          <w:t>статьей 2</w:t>
        </w:r>
      </w:hyperlink>
      <w:r w:rsidRPr="00E77812">
        <w:rPr>
          <w:rFonts w:ascii="Arial" w:hAnsi="Arial" w:cs="Arial"/>
          <w:sz w:val="24"/>
          <w:szCs w:val="24"/>
        </w:rPr>
        <w:t>4 Устава Юрьевского сельсовета Боготольского района Красноярского края, Юрьевский сельский Совет депутатов</w:t>
      </w:r>
      <w:proofErr w:type="gramStart"/>
      <w:r w:rsidRPr="00E77812">
        <w:rPr>
          <w:rFonts w:ascii="Arial" w:hAnsi="Arial" w:cs="Arial"/>
          <w:sz w:val="24"/>
          <w:szCs w:val="24"/>
        </w:rPr>
        <w:t xml:space="preserve"> </w:t>
      </w:r>
      <w:r w:rsidRPr="00E77812">
        <w:rPr>
          <w:rFonts w:ascii="Arial" w:hAnsi="Arial" w:cs="Arial"/>
          <w:b/>
          <w:sz w:val="24"/>
          <w:szCs w:val="24"/>
        </w:rPr>
        <w:t>Р</w:t>
      </w:r>
      <w:proofErr w:type="gramEnd"/>
      <w:r w:rsidRPr="00E77812">
        <w:rPr>
          <w:rFonts w:ascii="Arial" w:hAnsi="Arial" w:cs="Arial"/>
          <w:b/>
          <w:sz w:val="24"/>
          <w:szCs w:val="24"/>
        </w:rPr>
        <w:t>ешил:</w:t>
      </w:r>
    </w:p>
    <w:p w:rsidR="00794AAD" w:rsidRPr="00E77812" w:rsidRDefault="00794AAD" w:rsidP="00C03FCE">
      <w:pPr>
        <w:widowControl w:val="0"/>
        <w:autoSpaceDE w:val="0"/>
        <w:autoSpaceDN w:val="0"/>
        <w:adjustRightInd w:val="0"/>
        <w:spacing w:after="0" w:line="240" w:lineRule="auto"/>
        <w:ind w:firstLine="540"/>
        <w:jc w:val="both"/>
        <w:rPr>
          <w:rFonts w:ascii="Arial" w:hAnsi="Arial" w:cs="Arial"/>
          <w:sz w:val="24"/>
          <w:szCs w:val="24"/>
        </w:rPr>
      </w:pPr>
      <w:r w:rsidRPr="00E77812">
        <w:rPr>
          <w:rFonts w:ascii="Arial" w:hAnsi="Arial" w:cs="Arial"/>
          <w:sz w:val="24"/>
          <w:szCs w:val="24"/>
        </w:rPr>
        <w:t xml:space="preserve">1. Утвердить </w:t>
      </w:r>
      <w:hyperlink w:anchor="Par31" w:history="1">
        <w:r w:rsidRPr="00E77812">
          <w:rPr>
            <w:rFonts w:ascii="Arial" w:hAnsi="Arial" w:cs="Arial"/>
            <w:sz w:val="24"/>
            <w:szCs w:val="24"/>
          </w:rPr>
          <w:t>Положение</w:t>
        </w:r>
      </w:hyperlink>
      <w:r w:rsidRPr="00E77812">
        <w:rPr>
          <w:rFonts w:ascii="Arial" w:hAnsi="Arial" w:cs="Arial"/>
          <w:sz w:val="24"/>
          <w:szCs w:val="24"/>
        </w:rPr>
        <w:t xml:space="preserve"> об организации и проведении публичных слушаний в Юрьевском сельсовете согласно приложению.</w:t>
      </w:r>
    </w:p>
    <w:p w:rsidR="00794AAD" w:rsidRPr="00E77812" w:rsidRDefault="00794AAD" w:rsidP="00C03FCE">
      <w:pPr>
        <w:widowControl w:val="0"/>
        <w:autoSpaceDE w:val="0"/>
        <w:autoSpaceDN w:val="0"/>
        <w:adjustRightInd w:val="0"/>
        <w:spacing w:after="0" w:line="240" w:lineRule="auto"/>
        <w:ind w:firstLine="540"/>
        <w:jc w:val="both"/>
        <w:rPr>
          <w:rFonts w:ascii="Arial" w:hAnsi="Arial" w:cs="Arial"/>
          <w:sz w:val="24"/>
          <w:szCs w:val="24"/>
        </w:rPr>
      </w:pPr>
      <w:r w:rsidRPr="00E77812">
        <w:rPr>
          <w:rFonts w:ascii="Arial" w:hAnsi="Arial" w:cs="Arial"/>
          <w:sz w:val="24"/>
          <w:szCs w:val="24"/>
        </w:rPr>
        <w:t>2. Признать утратившими силу Решения Юрьевского сельского Совета депутатов</w:t>
      </w:r>
      <w:proofErr w:type="gramStart"/>
      <w:r w:rsidRPr="00E77812">
        <w:rPr>
          <w:rFonts w:ascii="Arial" w:hAnsi="Arial" w:cs="Arial"/>
          <w:sz w:val="24"/>
          <w:szCs w:val="24"/>
        </w:rPr>
        <w:t xml:space="preserve"> :</w:t>
      </w:r>
      <w:proofErr w:type="gramEnd"/>
    </w:p>
    <w:p w:rsidR="00794AAD" w:rsidRPr="00E77812" w:rsidRDefault="00794AAD" w:rsidP="00C03FCE">
      <w:pPr>
        <w:widowControl w:val="0"/>
        <w:autoSpaceDE w:val="0"/>
        <w:autoSpaceDN w:val="0"/>
        <w:adjustRightInd w:val="0"/>
        <w:spacing w:after="0" w:line="240" w:lineRule="auto"/>
        <w:ind w:firstLine="540"/>
        <w:jc w:val="both"/>
        <w:rPr>
          <w:rFonts w:ascii="Arial" w:hAnsi="Arial" w:cs="Arial"/>
          <w:sz w:val="24"/>
          <w:szCs w:val="24"/>
        </w:rPr>
      </w:pPr>
      <w:r w:rsidRPr="00E77812">
        <w:rPr>
          <w:rFonts w:ascii="Arial" w:hAnsi="Arial" w:cs="Arial"/>
          <w:sz w:val="24"/>
          <w:szCs w:val="24"/>
        </w:rPr>
        <w:t xml:space="preserve">-от 16.11.2005 г. № 6-29 «О </w:t>
      </w:r>
      <w:proofErr w:type="gramStart"/>
      <w:r w:rsidRPr="00E77812">
        <w:rPr>
          <w:rFonts w:ascii="Arial" w:hAnsi="Arial" w:cs="Arial"/>
          <w:sz w:val="24"/>
          <w:szCs w:val="24"/>
        </w:rPr>
        <w:t>Положении</w:t>
      </w:r>
      <w:proofErr w:type="gramEnd"/>
      <w:r w:rsidRPr="00E77812">
        <w:rPr>
          <w:rFonts w:ascii="Arial" w:hAnsi="Arial" w:cs="Arial"/>
          <w:sz w:val="24"/>
          <w:szCs w:val="24"/>
        </w:rPr>
        <w:t xml:space="preserve"> о публичных слушаниях на территории Юрьевского сельсовета»,</w:t>
      </w:r>
    </w:p>
    <w:p w:rsidR="00794AAD" w:rsidRPr="00E77812" w:rsidRDefault="00794AAD" w:rsidP="00C03FCE">
      <w:pPr>
        <w:widowControl w:val="0"/>
        <w:autoSpaceDE w:val="0"/>
        <w:autoSpaceDN w:val="0"/>
        <w:adjustRightInd w:val="0"/>
        <w:spacing w:after="0" w:line="240" w:lineRule="auto"/>
        <w:ind w:firstLine="540"/>
        <w:jc w:val="both"/>
        <w:rPr>
          <w:rFonts w:ascii="Arial" w:hAnsi="Arial" w:cs="Arial"/>
          <w:sz w:val="24"/>
          <w:szCs w:val="24"/>
        </w:rPr>
      </w:pPr>
      <w:r w:rsidRPr="00E77812">
        <w:rPr>
          <w:rFonts w:ascii="Arial" w:hAnsi="Arial" w:cs="Arial"/>
          <w:sz w:val="24"/>
          <w:szCs w:val="24"/>
        </w:rPr>
        <w:t>- от 24.02.2011 № 9-35 «О внесении изменений и дополнений в  Положение о публичных слушаниях в Юрьевском сельсовете»,</w:t>
      </w:r>
    </w:p>
    <w:p w:rsidR="00794AAD" w:rsidRPr="00E77812" w:rsidRDefault="00794AAD" w:rsidP="00C03FCE">
      <w:pPr>
        <w:widowControl w:val="0"/>
        <w:autoSpaceDE w:val="0"/>
        <w:autoSpaceDN w:val="0"/>
        <w:adjustRightInd w:val="0"/>
        <w:spacing w:after="0" w:line="240" w:lineRule="auto"/>
        <w:ind w:firstLine="540"/>
        <w:jc w:val="both"/>
        <w:rPr>
          <w:rFonts w:ascii="Arial" w:hAnsi="Arial" w:cs="Arial"/>
          <w:sz w:val="24"/>
          <w:szCs w:val="24"/>
        </w:rPr>
      </w:pPr>
      <w:proofErr w:type="gramStart"/>
      <w:r w:rsidRPr="00E77812">
        <w:rPr>
          <w:rFonts w:ascii="Arial" w:hAnsi="Arial" w:cs="Arial"/>
          <w:sz w:val="24"/>
          <w:szCs w:val="24"/>
        </w:rPr>
        <w:t xml:space="preserve">- от 17.10.2011 № 16-54 «О внесении изменений в Решение  6-29 от 16.11.2005г. </w:t>
      </w:r>
      <w:proofErr w:type="gramEnd"/>
      <w:r w:rsidRPr="00E77812">
        <w:rPr>
          <w:rFonts w:ascii="Arial" w:hAnsi="Arial" w:cs="Arial"/>
          <w:sz w:val="24"/>
          <w:szCs w:val="24"/>
        </w:rPr>
        <w:t>« Положении о публичных слушаниях</w:t>
      </w:r>
      <w:r w:rsidR="004C7D31">
        <w:rPr>
          <w:rFonts w:ascii="Arial" w:hAnsi="Arial" w:cs="Arial"/>
          <w:sz w:val="24"/>
          <w:szCs w:val="24"/>
        </w:rPr>
        <w:t xml:space="preserve"> </w:t>
      </w:r>
      <w:r w:rsidRPr="00E77812">
        <w:rPr>
          <w:rFonts w:ascii="Arial" w:hAnsi="Arial" w:cs="Arial"/>
          <w:sz w:val="24"/>
          <w:szCs w:val="24"/>
        </w:rPr>
        <w:t>в Юрьевском сельсовете»,</w:t>
      </w:r>
    </w:p>
    <w:p w:rsidR="00794AAD" w:rsidRPr="00E77812" w:rsidRDefault="00794AAD" w:rsidP="00C03FCE">
      <w:pPr>
        <w:widowControl w:val="0"/>
        <w:autoSpaceDE w:val="0"/>
        <w:autoSpaceDN w:val="0"/>
        <w:adjustRightInd w:val="0"/>
        <w:spacing w:after="0" w:line="240" w:lineRule="auto"/>
        <w:ind w:firstLine="540"/>
        <w:jc w:val="both"/>
        <w:rPr>
          <w:rFonts w:ascii="Arial" w:hAnsi="Arial" w:cs="Arial"/>
          <w:sz w:val="24"/>
          <w:szCs w:val="24"/>
        </w:rPr>
      </w:pPr>
      <w:r w:rsidRPr="00E77812">
        <w:rPr>
          <w:rFonts w:ascii="Arial" w:hAnsi="Arial" w:cs="Arial"/>
          <w:sz w:val="24"/>
          <w:szCs w:val="24"/>
        </w:rPr>
        <w:t xml:space="preserve">- от 26.04.2012г. № 22-81 «О внесении изменений в Решение  6-29 от 16.11.2005г. «О </w:t>
      </w:r>
      <w:proofErr w:type="gramStart"/>
      <w:r w:rsidRPr="00E77812">
        <w:rPr>
          <w:rFonts w:ascii="Arial" w:hAnsi="Arial" w:cs="Arial"/>
          <w:sz w:val="24"/>
          <w:szCs w:val="24"/>
        </w:rPr>
        <w:t>Положении</w:t>
      </w:r>
      <w:proofErr w:type="gramEnd"/>
      <w:r w:rsidRPr="00E77812">
        <w:rPr>
          <w:rFonts w:ascii="Arial" w:hAnsi="Arial" w:cs="Arial"/>
          <w:sz w:val="24"/>
          <w:szCs w:val="24"/>
        </w:rPr>
        <w:t xml:space="preserve"> о публичных слушаниях в Юрьевском сельсовете»,</w:t>
      </w:r>
    </w:p>
    <w:p w:rsidR="00794AAD" w:rsidRPr="00E77812" w:rsidRDefault="00794AAD" w:rsidP="00C03FCE">
      <w:pPr>
        <w:widowControl w:val="0"/>
        <w:autoSpaceDE w:val="0"/>
        <w:autoSpaceDN w:val="0"/>
        <w:adjustRightInd w:val="0"/>
        <w:spacing w:after="0" w:line="240" w:lineRule="auto"/>
        <w:ind w:firstLine="540"/>
        <w:jc w:val="both"/>
        <w:rPr>
          <w:rFonts w:ascii="Arial" w:hAnsi="Arial" w:cs="Arial"/>
          <w:sz w:val="24"/>
          <w:szCs w:val="24"/>
        </w:rPr>
      </w:pPr>
      <w:r w:rsidRPr="00E77812">
        <w:rPr>
          <w:rFonts w:ascii="Arial" w:hAnsi="Arial" w:cs="Arial"/>
          <w:sz w:val="24"/>
          <w:szCs w:val="24"/>
        </w:rPr>
        <w:t xml:space="preserve">- от 20.09.2012 № 25-90 «О внесении изменений в Решение  6-29 от 16.11.2005г. «О </w:t>
      </w:r>
      <w:proofErr w:type="gramStart"/>
      <w:r w:rsidRPr="00E77812">
        <w:rPr>
          <w:rFonts w:ascii="Arial" w:hAnsi="Arial" w:cs="Arial"/>
          <w:sz w:val="24"/>
          <w:szCs w:val="24"/>
        </w:rPr>
        <w:t>Положении</w:t>
      </w:r>
      <w:proofErr w:type="gramEnd"/>
      <w:r w:rsidRPr="00E77812">
        <w:rPr>
          <w:rFonts w:ascii="Arial" w:hAnsi="Arial" w:cs="Arial"/>
          <w:sz w:val="24"/>
          <w:szCs w:val="24"/>
        </w:rPr>
        <w:t xml:space="preserve"> о публичных слушаниях в Юрьевском сельсовете».</w:t>
      </w:r>
    </w:p>
    <w:p w:rsidR="00794AAD" w:rsidRPr="00E77812" w:rsidRDefault="00794AAD" w:rsidP="00C03FCE">
      <w:pPr>
        <w:widowControl w:val="0"/>
        <w:autoSpaceDE w:val="0"/>
        <w:autoSpaceDN w:val="0"/>
        <w:adjustRightInd w:val="0"/>
        <w:spacing w:after="0" w:line="240" w:lineRule="auto"/>
        <w:jc w:val="both"/>
        <w:outlineLvl w:val="0"/>
        <w:rPr>
          <w:rFonts w:ascii="Arial" w:hAnsi="Arial" w:cs="Arial"/>
          <w:sz w:val="24"/>
          <w:szCs w:val="24"/>
        </w:rPr>
      </w:pPr>
      <w:r w:rsidRPr="00E77812">
        <w:rPr>
          <w:rFonts w:ascii="Arial" w:hAnsi="Arial" w:cs="Arial"/>
          <w:sz w:val="24"/>
          <w:szCs w:val="24"/>
        </w:rPr>
        <w:t xml:space="preserve">       3</w:t>
      </w:r>
      <w:r w:rsidRPr="00E77812">
        <w:rPr>
          <w:rFonts w:ascii="Arial" w:hAnsi="Arial" w:cs="Arial"/>
          <w:bCs/>
          <w:sz w:val="24"/>
          <w:szCs w:val="24"/>
          <w:lang w:eastAsia="ru-RU"/>
        </w:rPr>
        <w:t>.</w:t>
      </w:r>
      <w:r w:rsidRPr="00E77812">
        <w:rPr>
          <w:rFonts w:ascii="Arial" w:hAnsi="Arial" w:cs="Arial"/>
          <w:sz w:val="24"/>
          <w:szCs w:val="24"/>
        </w:rPr>
        <w:t xml:space="preserve">  </w:t>
      </w:r>
      <w:proofErr w:type="gramStart"/>
      <w:r w:rsidRPr="00E77812">
        <w:rPr>
          <w:rFonts w:ascii="Arial" w:hAnsi="Arial" w:cs="Arial"/>
          <w:sz w:val="24"/>
          <w:szCs w:val="24"/>
        </w:rPr>
        <w:t>Контроль за</w:t>
      </w:r>
      <w:proofErr w:type="gramEnd"/>
      <w:r w:rsidRPr="00E77812">
        <w:rPr>
          <w:rFonts w:ascii="Arial" w:hAnsi="Arial" w:cs="Arial"/>
          <w:sz w:val="24"/>
          <w:szCs w:val="24"/>
        </w:rPr>
        <w:t xml:space="preserve"> исполнением настоящего Решения возложить на председателя Юрьевского сельского Совета депутатов Е.Н.</w:t>
      </w:r>
      <w:r w:rsidR="00C03FCE" w:rsidRPr="00E77812">
        <w:rPr>
          <w:rFonts w:ascii="Arial" w:hAnsi="Arial" w:cs="Arial"/>
          <w:sz w:val="24"/>
          <w:szCs w:val="24"/>
        </w:rPr>
        <w:t xml:space="preserve"> </w:t>
      </w:r>
      <w:r w:rsidRPr="00E77812">
        <w:rPr>
          <w:rFonts w:ascii="Arial" w:hAnsi="Arial" w:cs="Arial"/>
          <w:sz w:val="24"/>
          <w:szCs w:val="24"/>
        </w:rPr>
        <w:t>Шалудкину.</w:t>
      </w:r>
    </w:p>
    <w:p w:rsidR="00794AAD" w:rsidRPr="00E77812" w:rsidRDefault="00794AAD" w:rsidP="00C03FCE">
      <w:pPr>
        <w:spacing w:line="240" w:lineRule="auto"/>
        <w:jc w:val="both"/>
        <w:rPr>
          <w:rFonts w:ascii="Arial" w:hAnsi="Arial" w:cs="Arial"/>
          <w:sz w:val="24"/>
          <w:szCs w:val="24"/>
        </w:rPr>
      </w:pPr>
      <w:r w:rsidRPr="00E77812">
        <w:rPr>
          <w:rFonts w:ascii="Arial" w:hAnsi="Arial" w:cs="Arial"/>
          <w:sz w:val="24"/>
          <w:szCs w:val="24"/>
        </w:rPr>
        <w:t xml:space="preserve">      4. Решение вступает в силу в день, следующий за днем его официального опубликования  в общественно-политической газете «Земля боготольская» и подлежит размещению на официальном сайте Боготольского района в сети Интернет </w:t>
      </w:r>
      <w:hyperlink r:id="rId8" w:history="1">
        <w:r w:rsidRPr="00E77812">
          <w:rPr>
            <w:rStyle w:val="a9"/>
            <w:rFonts w:ascii="Arial" w:hAnsi="Arial" w:cs="Arial"/>
            <w:sz w:val="24"/>
            <w:szCs w:val="24"/>
          </w:rPr>
          <w:t>www.bogotol-r.ru</w:t>
        </w:r>
      </w:hyperlink>
      <w:r w:rsidRPr="00E77812">
        <w:rPr>
          <w:rFonts w:ascii="Arial" w:hAnsi="Arial" w:cs="Arial"/>
          <w:sz w:val="24"/>
          <w:szCs w:val="24"/>
          <w:u w:val="single"/>
        </w:rPr>
        <w:t>.</w:t>
      </w:r>
    </w:p>
    <w:p w:rsidR="00794AAD" w:rsidRPr="00E77812" w:rsidRDefault="00794AAD" w:rsidP="00C03FCE">
      <w:pPr>
        <w:spacing w:after="0" w:line="240" w:lineRule="auto"/>
        <w:ind w:left="567" w:hanging="567"/>
        <w:rPr>
          <w:rFonts w:ascii="Arial" w:hAnsi="Arial" w:cs="Arial"/>
          <w:sz w:val="24"/>
          <w:szCs w:val="24"/>
        </w:rPr>
      </w:pPr>
      <w:r w:rsidRPr="00E77812">
        <w:rPr>
          <w:rFonts w:ascii="Arial" w:hAnsi="Arial" w:cs="Arial"/>
          <w:sz w:val="24"/>
          <w:szCs w:val="24"/>
        </w:rPr>
        <w:t xml:space="preserve">       Председатель Юрьевского                Глава Юрьевского сельсовета            сельского Совета депутатов </w:t>
      </w:r>
      <w:r w:rsidRPr="00E77812">
        <w:rPr>
          <w:rFonts w:ascii="Arial" w:hAnsi="Arial" w:cs="Arial"/>
          <w:sz w:val="24"/>
          <w:szCs w:val="24"/>
        </w:rPr>
        <w:tab/>
      </w:r>
    </w:p>
    <w:p w:rsidR="00794AAD" w:rsidRPr="00E77812" w:rsidRDefault="00794AAD" w:rsidP="00C03FCE">
      <w:pPr>
        <w:spacing w:after="0" w:line="240" w:lineRule="auto"/>
        <w:rPr>
          <w:rFonts w:ascii="Arial" w:hAnsi="Arial" w:cs="Arial"/>
          <w:sz w:val="24"/>
          <w:szCs w:val="24"/>
        </w:rPr>
      </w:pPr>
      <w:r w:rsidRPr="00E77812">
        <w:rPr>
          <w:rFonts w:ascii="Arial" w:hAnsi="Arial" w:cs="Arial"/>
          <w:sz w:val="24"/>
          <w:szCs w:val="24"/>
        </w:rPr>
        <w:t xml:space="preserve">              _______Е.Н.</w:t>
      </w:r>
      <w:r w:rsidR="00C03FCE" w:rsidRPr="00E77812">
        <w:rPr>
          <w:rFonts w:ascii="Arial" w:hAnsi="Arial" w:cs="Arial"/>
          <w:sz w:val="24"/>
          <w:szCs w:val="24"/>
        </w:rPr>
        <w:t xml:space="preserve"> </w:t>
      </w:r>
      <w:r w:rsidRPr="00E77812">
        <w:rPr>
          <w:rFonts w:ascii="Arial" w:hAnsi="Arial" w:cs="Arial"/>
          <w:sz w:val="24"/>
          <w:szCs w:val="24"/>
        </w:rPr>
        <w:t xml:space="preserve">Шалудкина </w:t>
      </w:r>
      <w:r w:rsidRPr="00E77812">
        <w:rPr>
          <w:rFonts w:ascii="Arial" w:hAnsi="Arial" w:cs="Arial"/>
          <w:sz w:val="24"/>
          <w:szCs w:val="24"/>
        </w:rPr>
        <w:tab/>
        <w:t xml:space="preserve">                 ________И.М.</w:t>
      </w:r>
      <w:r w:rsidR="00C03FCE" w:rsidRPr="00E77812">
        <w:rPr>
          <w:rFonts w:ascii="Arial" w:hAnsi="Arial" w:cs="Arial"/>
          <w:sz w:val="24"/>
          <w:szCs w:val="24"/>
        </w:rPr>
        <w:t xml:space="preserve"> </w:t>
      </w:r>
      <w:r w:rsidRPr="00E77812">
        <w:rPr>
          <w:rFonts w:ascii="Arial" w:hAnsi="Arial" w:cs="Arial"/>
          <w:sz w:val="24"/>
          <w:szCs w:val="24"/>
        </w:rPr>
        <w:t>Леднева</w:t>
      </w:r>
    </w:p>
    <w:p w:rsidR="00E77812" w:rsidRDefault="00E77812" w:rsidP="00831107">
      <w:pPr>
        <w:widowControl w:val="0"/>
        <w:autoSpaceDE w:val="0"/>
        <w:autoSpaceDN w:val="0"/>
        <w:adjustRightInd w:val="0"/>
        <w:spacing w:after="0" w:line="240" w:lineRule="auto"/>
        <w:jc w:val="right"/>
        <w:outlineLvl w:val="0"/>
        <w:rPr>
          <w:rFonts w:ascii="Arial" w:hAnsi="Arial" w:cs="Arial"/>
          <w:sz w:val="24"/>
          <w:szCs w:val="24"/>
        </w:rPr>
        <w:sectPr w:rsidR="00E77812" w:rsidSect="00831107">
          <w:pgSz w:w="11906" w:h="16838"/>
          <w:pgMar w:top="1134" w:right="851" w:bottom="1134" w:left="1701" w:header="709" w:footer="709" w:gutter="0"/>
          <w:cols w:space="708"/>
          <w:docGrid w:linePitch="360"/>
        </w:sectPr>
      </w:pPr>
    </w:p>
    <w:p w:rsidR="006627D8" w:rsidRPr="00E77812" w:rsidRDefault="006627D8" w:rsidP="00831107">
      <w:pPr>
        <w:widowControl w:val="0"/>
        <w:autoSpaceDE w:val="0"/>
        <w:autoSpaceDN w:val="0"/>
        <w:adjustRightInd w:val="0"/>
        <w:spacing w:after="0" w:line="240" w:lineRule="auto"/>
        <w:jc w:val="right"/>
        <w:outlineLvl w:val="0"/>
        <w:rPr>
          <w:rFonts w:ascii="Arial" w:hAnsi="Arial" w:cs="Arial"/>
          <w:sz w:val="24"/>
          <w:szCs w:val="24"/>
        </w:rPr>
      </w:pPr>
    </w:p>
    <w:p w:rsidR="006627D8" w:rsidRPr="00C03FCE" w:rsidRDefault="006627D8" w:rsidP="00831107">
      <w:pPr>
        <w:widowControl w:val="0"/>
        <w:autoSpaceDE w:val="0"/>
        <w:autoSpaceDN w:val="0"/>
        <w:adjustRightInd w:val="0"/>
        <w:spacing w:after="0" w:line="240" w:lineRule="auto"/>
        <w:jc w:val="right"/>
        <w:outlineLvl w:val="0"/>
        <w:rPr>
          <w:rFonts w:ascii="Arial" w:hAnsi="Arial" w:cs="Arial"/>
          <w:sz w:val="20"/>
          <w:szCs w:val="20"/>
        </w:rPr>
      </w:pPr>
      <w:r w:rsidRPr="00C03FCE">
        <w:rPr>
          <w:rFonts w:ascii="Arial" w:hAnsi="Arial" w:cs="Arial"/>
          <w:sz w:val="20"/>
          <w:szCs w:val="20"/>
        </w:rPr>
        <w:t xml:space="preserve">                      Приложение</w:t>
      </w:r>
    </w:p>
    <w:p w:rsidR="006627D8" w:rsidRPr="00C03FCE" w:rsidRDefault="006627D8" w:rsidP="00831107">
      <w:pPr>
        <w:widowControl w:val="0"/>
        <w:autoSpaceDE w:val="0"/>
        <w:autoSpaceDN w:val="0"/>
        <w:adjustRightInd w:val="0"/>
        <w:spacing w:after="0" w:line="240" w:lineRule="auto"/>
        <w:jc w:val="right"/>
        <w:rPr>
          <w:rFonts w:ascii="Arial" w:hAnsi="Arial" w:cs="Arial"/>
          <w:sz w:val="20"/>
          <w:szCs w:val="20"/>
        </w:rPr>
      </w:pPr>
      <w:r w:rsidRPr="00C03FCE">
        <w:rPr>
          <w:rFonts w:ascii="Arial" w:hAnsi="Arial" w:cs="Arial"/>
          <w:sz w:val="20"/>
          <w:szCs w:val="20"/>
        </w:rPr>
        <w:t xml:space="preserve">                                                          к Решению </w:t>
      </w:r>
      <w:proofErr w:type="gramStart"/>
      <w:r w:rsidRPr="00C03FCE">
        <w:rPr>
          <w:rFonts w:ascii="Arial" w:hAnsi="Arial" w:cs="Arial"/>
          <w:sz w:val="20"/>
          <w:szCs w:val="20"/>
        </w:rPr>
        <w:t>Юрьевского</w:t>
      </w:r>
      <w:proofErr w:type="gramEnd"/>
      <w:r w:rsidRPr="00C03FCE">
        <w:rPr>
          <w:rFonts w:ascii="Arial" w:hAnsi="Arial" w:cs="Arial"/>
          <w:sz w:val="20"/>
          <w:szCs w:val="20"/>
        </w:rPr>
        <w:t xml:space="preserve"> </w:t>
      </w:r>
    </w:p>
    <w:p w:rsidR="006627D8" w:rsidRPr="00C03FCE" w:rsidRDefault="006627D8" w:rsidP="00831107">
      <w:pPr>
        <w:widowControl w:val="0"/>
        <w:autoSpaceDE w:val="0"/>
        <w:autoSpaceDN w:val="0"/>
        <w:adjustRightInd w:val="0"/>
        <w:spacing w:after="0" w:line="240" w:lineRule="auto"/>
        <w:jc w:val="right"/>
        <w:rPr>
          <w:rFonts w:ascii="Arial" w:hAnsi="Arial" w:cs="Arial"/>
          <w:sz w:val="20"/>
          <w:szCs w:val="20"/>
        </w:rPr>
      </w:pPr>
      <w:r w:rsidRPr="00C03FCE">
        <w:rPr>
          <w:rFonts w:ascii="Arial" w:hAnsi="Arial" w:cs="Arial"/>
          <w:sz w:val="20"/>
          <w:szCs w:val="20"/>
        </w:rPr>
        <w:t xml:space="preserve">сельского Совета депутатов </w:t>
      </w:r>
    </w:p>
    <w:p w:rsidR="006627D8" w:rsidRPr="00C03FCE" w:rsidRDefault="006627D8" w:rsidP="00831107">
      <w:pPr>
        <w:widowControl w:val="0"/>
        <w:autoSpaceDE w:val="0"/>
        <w:autoSpaceDN w:val="0"/>
        <w:adjustRightInd w:val="0"/>
        <w:spacing w:after="0" w:line="240" w:lineRule="auto"/>
        <w:jc w:val="right"/>
        <w:rPr>
          <w:rFonts w:ascii="Arial" w:hAnsi="Arial" w:cs="Arial"/>
          <w:sz w:val="20"/>
          <w:szCs w:val="20"/>
        </w:rPr>
      </w:pPr>
      <w:r w:rsidRPr="00C03FCE">
        <w:rPr>
          <w:rFonts w:ascii="Arial" w:hAnsi="Arial" w:cs="Arial"/>
          <w:sz w:val="20"/>
          <w:szCs w:val="20"/>
        </w:rPr>
        <w:t xml:space="preserve">от 23.03. </w:t>
      </w:r>
      <w:smartTag w:uri="urn:schemas-microsoft-com:office:smarttags" w:element="metricconverter">
        <w:smartTagPr>
          <w:attr w:name="ProductID" w:val="2017 г"/>
        </w:smartTagPr>
        <w:r w:rsidRPr="00C03FCE">
          <w:rPr>
            <w:rFonts w:ascii="Arial" w:hAnsi="Arial" w:cs="Arial"/>
            <w:sz w:val="20"/>
            <w:szCs w:val="20"/>
          </w:rPr>
          <w:t>2017 г</w:t>
        </w:r>
      </w:smartTag>
      <w:r w:rsidRPr="00C03FCE">
        <w:rPr>
          <w:rFonts w:ascii="Arial" w:hAnsi="Arial" w:cs="Arial"/>
          <w:sz w:val="20"/>
          <w:szCs w:val="20"/>
        </w:rPr>
        <w:t>. № 13-64</w:t>
      </w:r>
    </w:p>
    <w:p w:rsidR="006627D8" w:rsidRPr="00C03FCE" w:rsidRDefault="006627D8" w:rsidP="00831107">
      <w:pPr>
        <w:widowControl w:val="0"/>
        <w:autoSpaceDE w:val="0"/>
        <w:autoSpaceDN w:val="0"/>
        <w:adjustRightInd w:val="0"/>
        <w:spacing w:after="0" w:line="240" w:lineRule="auto"/>
        <w:jc w:val="right"/>
        <w:rPr>
          <w:rFonts w:ascii="Arial" w:hAnsi="Arial" w:cs="Arial"/>
          <w:sz w:val="20"/>
          <w:szCs w:val="20"/>
        </w:rPr>
      </w:pPr>
      <w:r w:rsidRPr="00C03FCE">
        <w:rPr>
          <w:rFonts w:ascii="Arial" w:hAnsi="Arial" w:cs="Arial"/>
          <w:sz w:val="20"/>
          <w:szCs w:val="20"/>
        </w:rPr>
        <w:t xml:space="preserve">                                                                               </w:t>
      </w:r>
      <w:proofErr w:type="gramStart"/>
      <w:r w:rsidRPr="00C03FCE">
        <w:rPr>
          <w:rFonts w:ascii="Arial" w:hAnsi="Arial" w:cs="Arial"/>
          <w:sz w:val="20"/>
          <w:szCs w:val="20"/>
        </w:rPr>
        <w:t xml:space="preserve">(в редакции Решений </w:t>
      </w:r>
      <w:proofErr w:type="gramEnd"/>
    </w:p>
    <w:p w:rsidR="006627D8" w:rsidRPr="00C03FCE" w:rsidRDefault="006627D8" w:rsidP="00831107">
      <w:pPr>
        <w:widowControl w:val="0"/>
        <w:autoSpaceDE w:val="0"/>
        <w:autoSpaceDN w:val="0"/>
        <w:adjustRightInd w:val="0"/>
        <w:spacing w:after="0" w:line="240" w:lineRule="auto"/>
        <w:jc w:val="right"/>
        <w:rPr>
          <w:rFonts w:ascii="Arial" w:hAnsi="Arial" w:cs="Arial"/>
          <w:sz w:val="20"/>
          <w:szCs w:val="20"/>
        </w:rPr>
      </w:pPr>
      <w:r w:rsidRPr="00C03FCE">
        <w:rPr>
          <w:rFonts w:ascii="Arial" w:hAnsi="Arial" w:cs="Arial"/>
          <w:sz w:val="20"/>
          <w:szCs w:val="20"/>
        </w:rPr>
        <w:t>от 14.06.2017 № 15-71,</w:t>
      </w:r>
    </w:p>
    <w:p w:rsidR="006627D8" w:rsidRPr="00C03FCE" w:rsidRDefault="006627D8" w:rsidP="00831107">
      <w:pPr>
        <w:widowControl w:val="0"/>
        <w:autoSpaceDE w:val="0"/>
        <w:autoSpaceDN w:val="0"/>
        <w:adjustRightInd w:val="0"/>
        <w:spacing w:after="0" w:line="240" w:lineRule="auto"/>
        <w:jc w:val="right"/>
        <w:rPr>
          <w:rFonts w:ascii="Arial" w:hAnsi="Arial" w:cs="Arial"/>
          <w:sz w:val="20"/>
          <w:szCs w:val="20"/>
        </w:rPr>
      </w:pPr>
      <w:r w:rsidRPr="00C03FCE">
        <w:rPr>
          <w:rFonts w:ascii="Arial" w:hAnsi="Arial" w:cs="Arial"/>
          <w:sz w:val="20"/>
          <w:szCs w:val="20"/>
        </w:rPr>
        <w:t xml:space="preserve">                                          от 29.03.2018 № 21-92,</w:t>
      </w:r>
    </w:p>
    <w:p w:rsidR="006845DE" w:rsidRPr="00C03FCE" w:rsidRDefault="006627D8" w:rsidP="00831107">
      <w:pPr>
        <w:widowControl w:val="0"/>
        <w:autoSpaceDE w:val="0"/>
        <w:autoSpaceDN w:val="0"/>
        <w:adjustRightInd w:val="0"/>
        <w:spacing w:after="0" w:line="240" w:lineRule="auto"/>
        <w:jc w:val="right"/>
        <w:rPr>
          <w:rFonts w:ascii="Arial" w:hAnsi="Arial" w:cs="Arial"/>
          <w:sz w:val="20"/>
          <w:szCs w:val="20"/>
        </w:rPr>
      </w:pPr>
      <w:r w:rsidRPr="00C03FCE">
        <w:rPr>
          <w:rFonts w:ascii="Arial" w:hAnsi="Arial" w:cs="Arial"/>
          <w:sz w:val="20"/>
          <w:szCs w:val="20"/>
        </w:rPr>
        <w:t xml:space="preserve"> от 26.11.2018 № 27-123</w:t>
      </w:r>
      <w:r w:rsidR="006845DE" w:rsidRPr="00C03FCE">
        <w:rPr>
          <w:rFonts w:ascii="Arial" w:hAnsi="Arial" w:cs="Arial"/>
          <w:sz w:val="20"/>
          <w:szCs w:val="20"/>
        </w:rPr>
        <w:t>,</w:t>
      </w:r>
    </w:p>
    <w:p w:rsidR="006627D8" w:rsidRPr="00C03FCE" w:rsidRDefault="00A43D74" w:rsidP="00831107">
      <w:pPr>
        <w:widowControl w:val="0"/>
        <w:autoSpaceDE w:val="0"/>
        <w:autoSpaceDN w:val="0"/>
        <w:adjustRightInd w:val="0"/>
        <w:spacing w:after="0" w:line="240" w:lineRule="auto"/>
        <w:jc w:val="right"/>
        <w:rPr>
          <w:rFonts w:ascii="Arial" w:hAnsi="Arial" w:cs="Arial"/>
          <w:sz w:val="20"/>
          <w:szCs w:val="20"/>
        </w:rPr>
      </w:pPr>
      <w:proofErr w:type="gramStart"/>
      <w:r w:rsidRPr="00C03FCE">
        <w:rPr>
          <w:rFonts w:ascii="Arial" w:hAnsi="Arial" w:cs="Arial"/>
          <w:sz w:val="20"/>
          <w:szCs w:val="20"/>
        </w:rPr>
        <w:t>30.11.2021</w:t>
      </w:r>
      <w:r w:rsidR="006845DE" w:rsidRPr="00C03FCE">
        <w:rPr>
          <w:rFonts w:ascii="Arial" w:hAnsi="Arial" w:cs="Arial"/>
          <w:sz w:val="20"/>
          <w:szCs w:val="20"/>
        </w:rPr>
        <w:t xml:space="preserve"> № 10-81</w:t>
      </w:r>
      <w:r w:rsidR="006627D8" w:rsidRPr="00C03FCE">
        <w:rPr>
          <w:rFonts w:ascii="Arial" w:hAnsi="Arial" w:cs="Arial"/>
          <w:sz w:val="20"/>
          <w:szCs w:val="20"/>
        </w:rPr>
        <w:t>)</w:t>
      </w:r>
      <w:proofErr w:type="gramEnd"/>
    </w:p>
    <w:p w:rsidR="006627D8" w:rsidRPr="00C03FCE" w:rsidRDefault="006627D8" w:rsidP="00831107">
      <w:pPr>
        <w:widowControl w:val="0"/>
        <w:autoSpaceDE w:val="0"/>
        <w:autoSpaceDN w:val="0"/>
        <w:adjustRightInd w:val="0"/>
        <w:spacing w:after="0" w:line="240" w:lineRule="auto"/>
        <w:jc w:val="right"/>
        <w:rPr>
          <w:rFonts w:ascii="Arial" w:hAnsi="Arial" w:cs="Arial"/>
          <w:sz w:val="20"/>
          <w:szCs w:val="20"/>
        </w:rPr>
      </w:pPr>
    </w:p>
    <w:p w:rsidR="006627D8" w:rsidRPr="00EA5E3A" w:rsidRDefault="006627D8">
      <w:pPr>
        <w:widowControl w:val="0"/>
        <w:autoSpaceDE w:val="0"/>
        <w:autoSpaceDN w:val="0"/>
        <w:adjustRightInd w:val="0"/>
        <w:spacing w:after="0" w:line="240" w:lineRule="auto"/>
        <w:jc w:val="center"/>
        <w:rPr>
          <w:rFonts w:ascii="Arial" w:hAnsi="Arial" w:cs="Arial"/>
          <w:b/>
          <w:bCs/>
          <w:sz w:val="24"/>
          <w:szCs w:val="24"/>
        </w:rPr>
      </w:pPr>
      <w:bookmarkStart w:id="0" w:name="Par31"/>
      <w:bookmarkEnd w:id="0"/>
      <w:r w:rsidRPr="00EA5E3A">
        <w:rPr>
          <w:rFonts w:ascii="Arial" w:hAnsi="Arial" w:cs="Arial"/>
          <w:b/>
          <w:bCs/>
          <w:sz w:val="24"/>
          <w:szCs w:val="24"/>
        </w:rPr>
        <w:t>ПОЛОЖЕНИЕ</w:t>
      </w:r>
    </w:p>
    <w:p w:rsidR="006627D8" w:rsidRPr="00EA5E3A" w:rsidRDefault="006627D8" w:rsidP="00AE11A2">
      <w:pPr>
        <w:widowControl w:val="0"/>
        <w:autoSpaceDE w:val="0"/>
        <w:autoSpaceDN w:val="0"/>
        <w:adjustRightInd w:val="0"/>
        <w:spacing w:after="0" w:line="240" w:lineRule="auto"/>
        <w:jc w:val="center"/>
        <w:rPr>
          <w:rFonts w:ascii="Arial" w:hAnsi="Arial" w:cs="Arial"/>
          <w:b/>
          <w:bCs/>
          <w:sz w:val="24"/>
          <w:szCs w:val="24"/>
        </w:rPr>
      </w:pPr>
      <w:r w:rsidRPr="00EA5E3A">
        <w:rPr>
          <w:rFonts w:ascii="Arial" w:hAnsi="Arial" w:cs="Arial"/>
          <w:b/>
          <w:bCs/>
          <w:sz w:val="24"/>
          <w:szCs w:val="24"/>
        </w:rPr>
        <w:t>ОБ ОРГАНИЗАЦИИ И ПРОВЕДЕНИИ ПУБЛИЧНЫХ СЛУШАНИЙ</w:t>
      </w:r>
    </w:p>
    <w:p w:rsidR="006627D8" w:rsidRPr="00EA5E3A" w:rsidRDefault="006627D8" w:rsidP="00AE11A2">
      <w:pPr>
        <w:widowControl w:val="0"/>
        <w:autoSpaceDE w:val="0"/>
        <w:autoSpaceDN w:val="0"/>
        <w:adjustRightInd w:val="0"/>
        <w:spacing w:after="0" w:line="240" w:lineRule="auto"/>
        <w:jc w:val="center"/>
        <w:rPr>
          <w:rFonts w:ascii="Arial" w:hAnsi="Arial" w:cs="Arial"/>
          <w:b/>
          <w:bCs/>
          <w:sz w:val="24"/>
          <w:szCs w:val="24"/>
        </w:rPr>
      </w:pPr>
      <w:r w:rsidRPr="00EA5E3A">
        <w:rPr>
          <w:rFonts w:ascii="Arial" w:hAnsi="Arial" w:cs="Arial"/>
          <w:b/>
          <w:bCs/>
          <w:sz w:val="24"/>
          <w:szCs w:val="24"/>
        </w:rPr>
        <w:t xml:space="preserve"> В  ЮРЬЕВСКОМ СЕЛЬСОВЕТЕ</w:t>
      </w:r>
    </w:p>
    <w:p w:rsidR="006627D8" w:rsidRPr="00EA5E3A" w:rsidRDefault="006627D8">
      <w:pPr>
        <w:widowControl w:val="0"/>
        <w:autoSpaceDE w:val="0"/>
        <w:autoSpaceDN w:val="0"/>
        <w:adjustRightInd w:val="0"/>
        <w:spacing w:after="0" w:line="240" w:lineRule="auto"/>
        <w:jc w:val="both"/>
        <w:rPr>
          <w:rFonts w:ascii="Arial" w:hAnsi="Arial" w:cs="Arial"/>
          <w:sz w:val="24"/>
          <w:szCs w:val="24"/>
        </w:rPr>
      </w:pPr>
    </w:p>
    <w:p w:rsidR="006627D8" w:rsidRPr="00EA5E3A" w:rsidRDefault="006627D8" w:rsidP="00E70996">
      <w:pPr>
        <w:widowControl w:val="0"/>
        <w:autoSpaceDE w:val="0"/>
        <w:autoSpaceDN w:val="0"/>
        <w:adjustRightInd w:val="0"/>
        <w:spacing w:after="0" w:line="240" w:lineRule="auto"/>
        <w:ind w:firstLine="540"/>
        <w:jc w:val="center"/>
        <w:outlineLvl w:val="1"/>
        <w:rPr>
          <w:rFonts w:ascii="Arial" w:hAnsi="Arial" w:cs="Arial"/>
          <w:b/>
          <w:sz w:val="24"/>
          <w:szCs w:val="24"/>
        </w:rPr>
      </w:pPr>
      <w:bookmarkStart w:id="1" w:name="Par35"/>
      <w:bookmarkEnd w:id="1"/>
      <w:r w:rsidRPr="00EA5E3A">
        <w:rPr>
          <w:rFonts w:ascii="Arial" w:hAnsi="Arial" w:cs="Arial"/>
          <w:b/>
          <w:sz w:val="24"/>
          <w:szCs w:val="24"/>
        </w:rPr>
        <w:t>1. Общие положения</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1. Настоящее Положение определяет порядок организации и проведения публичных слушаний на территории Юрьевского сельсовета.</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2. Публичные слушания являются формой участия жителей Юрьевского сельсовета в решении вопросов местного значения посредством обсуждения проектов муниципальных правовых актов Юрьевского сельсовета.</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3. Подготовка, проведение и определение результатов публичных слушаний осуществляются открыто.</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4. Мнение жителей сельсовета, выявленное в ходе проведения публичных слушаний, носит для органов местного самоуправления Юрьевского сельсовета рекомендательный характер.</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5. Финансирование публичных слушаний осуществляется за счет средств бюджета сельсовета.</w:t>
      </w:r>
    </w:p>
    <w:p w:rsidR="006627D8" w:rsidRDefault="006627D8" w:rsidP="008869E2">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6. Публичные слушания проводятся на территории Юрьевского сельсовета, если иное не установлено действующим законодательством, решениями Юрьевского сельского Совета депутатов.</w:t>
      </w:r>
    </w:p>
    <w:p w:rsidR="006627D8" w:rsidRPr="00EA5E3A" w:rsidRDefault="006627D8" w:rsidP="00E70996">
      <w:pPr>
        <w:widowControl w:val="0"/>
        <w:autoSpaceDE w:val="0"/>
        <w:autoSpaceDN w:val="0"/>
        <w:adjustRightInd w:val="0"/>
        <w:spacing w:after="0" w:line="240" w:lineRule="auto"/>
        <w:ind w:firstLine="540"/>
        <w:jc w:val="center"/>
        <w:outlineLvl w:val="1"/>
        <w:rPr>
          <w:rFonts w:ascii="Arial" w:hAnsi="Arial" w:cs="Arial"/>
          <w:b/>
          <w:sz w:val="24"/>
          <w:szCs w:val="24"/>
        </w:rPr>
      </w:pPr>
      <w:bookmarkStart w:id="2" w:name="Par43"/>
      <w:bookmarkEnd w:id="2"/>
      <w:r w:rsidRPr="00EA5E3A">
        <w:rPr>
          <w:rFonts w:ascii="Arial" w:hAnsi="Arial" w:cs="Arial"/>
          <w:b/>
          <w:sz w:val="24"/>
          <w:szCs w:val="24"/>
        </w:rPr>
        <w:t>2. Цели и задачи организации и проведения публичных слушаний</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1. Целями проведения публичных слушаний являются:</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а) обеспечение реализации прав граждан, постоянно или преимущественно проживающих на территории Юрьевского сельсовета, на непосредственное участие в осуществлении местного самоуправления;</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б) выявление мнения жителей сельсовета о проектах муниципальных правовых актов по вопросам местного значения.</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2. Задачами публичных слушаний являются:</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а) доведение до жителей сельсовета полной и точной информации о проектах муниципальных правовых актов Юрьевского сельского Совета депутатов (далее - сельский Совет), Главы Юрьевского сельсовета (далее - Глава сельсовета), а также вопросов, выносимых на публичные слушания непосредственно жителями сельсовета, обладающими активным избирательным правом;</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б) обсуждение и выяснение мнения жителей сельсовета по проектам муниципальных правовых актов (далее - правовые акты) сельского Совета, Главы сельсовета и вопросам, выносимым на публичные слушания жителями сельсовета, обладающими активным избирательным правом;</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в) оценка отношения жителей сельсовета к рассматриваемым проектам правовых актов, а также вопросам, выносимым на публичные слушания.</w:t>
      </w:r>
    </w:p>
    <w:p w:rsidR="006627D8" w:rsidRPr="00EA5E3A" w:rsidRDefault="006627D8">
      <w:pPr>
        <w:widowControl w:val="0"/>
        <w:autoSpaceDE w:val="0"/>
        <w:autoSpaceDN w:val="0"/>
        <w:adjustRightInd w:val="0"/>
        <w:spacing w:after="0" w:line="240" w:lineRule="auto"/>
        <w:ind w:firstLine="540"/>
        <w:jc w:val="both"/>
        <w:rPr>
          <w:rFonts w:ascii="Arial" w:hAnsi="Arial" w:cs="Arial"/>
          <w:color w:val="FF0000"/>
          <w:sz w:val="24"/>
          <w:szCs w:val="24"/>
        </w:rPr>
      </w:pPr>
    </w:p>
    <w:p w:rsidR="00974DFB" w:rsidRDefault="00974DFB" w:rsidP="00974DFB">
      <w:pPr>
        <w:spacing w:after="0" w:line="240" w:lineRule="auto"/>
        <w:ind w:firstLine="709"/>
        <w:jc w:val="both"/>
        <w:rPr>
          <w:rFonts w:ascii="Arial" w:eastAsia="Times New Roman" w:hAnsi="Arial" w:cs="Arial"/>
          <w:color w:val="000000"/>
          <w:sz w:val="24"/>
          <w:szCs w:val="24"/>
          <w:lang w:eastAsia="ru-RU"/>
        </w:rPr>
      </w:pPr>
      <w:bookmarkStart w:id="3" w:name="Par53"/>
      <w:bookmarkEnd w:id="3"/>
      <w:r w:rsidRPr="003970EB">
        <w:rPr>
          <w:rFonts w:ascii="Arial" w:hAnsi="Arial" w:cs="Arial"/>
          <w:b/>
          <w:sz w:val="24"/>
          <w:szCs w:val="24"/>
        </w:rPr>
        <w:t>3</w:t>
      </w:r>
      <w:r w:rsidRPr="003970EB">
        <w:rPr>
          <w:rFonts w:ascii="Arial" w:eastAsia="Times New Roman" w:hAnsi="Arial" w:cs="Arial"/>
          <w:b/>
          <w:color w:val="000000"/>
          <w:sz w:val="24"/>
          <w:szCs w:val="24"/>
          <w:lang w:eastAsia="ru-RU"/>
        </w:rPr>
        <w:t>. Вопросы, выносимые на публичные слушания</w:t>
      </w:r>
    </w:p>
    <w:p w:rsidR="00981D07" w:rsidRDefault="00981D07" w:rsidP="00974DFB">
      <w:pPr>
        <w:spacing w:after="0" w:line="240" w:lineRule="auto"/>
        <w:ind w:firstLine="709"/>
        <w:jc w:val="both"/>
        <w:rPr>
          <w:rFonts w:ascii="Arial" w:eastAsia="Times New Roman" w:hAnsi="Arial" w:cs="Arial"/>
          <w:color w:val="000000"/>
          <w:sz w:val="24"/>
          <w:szCs w:val="24"/>
          <w:lang w:eastAsia="ru-RU"/>
        </w:rPr>
      </w:pPr>
    </w:p>
    <w:p w:rsidR="00974DFB" w:rsidRPr="00974DFB" w:rsidRDefault="00974DFB" w:rsidP="00974DFB">
      <w:pPr>
        <w:spacing w:after="0" w:line="240" w:lineRule="auto"/>
        <w:ind w:firstLine="709"/>
        <w:jc w:val="both"/>
        <w:rPr>
          <w:rFonts w:ascii="Arial" w:eastAsia="Times New Roman" w:hAnsi="Arial" w:cs="Arial"/>
          <w:color w:val="000000"/>
          <w:sz w:val="24"/>
          <w:szCs w:val="24"/>
          <w:lang w:eastAsia="ru-RU"/>
        </w:rPr>
      </w:pPr>
      <w:r w:rsidRPr="00974DFB">
        <w:rPr>
          <w:rFonts w:ascii="Arial" w:eastAsia="Times New Roman" w:hAnsi="Arial" w:cs="Arial"/>
          <w:color w:val="000000"/>
          <w:sz w:val="24"/>
          <w:szCs w:val="24"/>
          <w:lang w:eastAsia="ru-RU"/>
        </w:rPr>
        <w:lastRenderedPageBreak/>
        <w:t>1. На публичные слушания должны выноситься:</w:t>
      </w:r>
    </w:p>
    <w:p w:rsidR="00974DFB" w:rsidRPr="00974DFB" w:rsidRDefault="00974DFB" w:rsidP="00974DFB">
      <w:pPr>
        <w:spacing w:after="0" w:line="240" w:lineRule="auto"/>
        <w:ind w:firstLine="709"/>
        <w:jc w:val="both"/>
        <w:rPr>
          <w:rFonts w:ascii="Arial" w:eastAsia="Times New Roman" w:hAnsi="Arial" w:cs="Arial"/>
          <w:color w:val="000000"/>
          <w:sz w:val="24"/>
          <w:szCs w:val="24"/>
          <w:lang w:eastAsia="ru-RU"/>
        </w:rPr>
      </w:pPr>
      <w:proofErr w:type="gramStart"/>
      <w:r w:rsidRPr="00974DFB">
        <w:rPr>
          <w:rFonts w:ascii="Arial" w:eastAsia="Times New Roman" w:hAnsi="Arial" w:cs="Arial"/>
          <w:color w:val="000000"/>
          <w:sz w:val="24"/>
          <w:szCs w:val="24"/>
          <w:lang w:eastAsia="ru-RU"/>
        </w:rPr>
        <w:t>1) 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w:t>
      </w:r>
      <w:hyperlink r:id="rId9" w:tgtFrame="_blank" w:history="1">
        <w:r w:rsidRPr="00974DFB">
          <w:rPr>
            <w:rFonts w:ascii="Arial" w:eastAsia="Times New Roman" w:hAnsi="Arial" w:cs="Arial"/>
            <w:color w:val="0000FF"/>
            <w:sz w:val="24"/>
            <w:szCs w:val="24"/>
            <w:lang w:eastAsia="ru-RU"/>
          </w:rPr>
          <w:t>Конституции Российской Федерации</w:t>
        </w:r>
      </w:hyperlink>
      <w:r w:rsidRPr="00974DFB">
        <w:rPr>
          <w:rFonts w:ascii="Arial" w:eastAsia="Times New Roman" w:hAnsi="Arial" w:cs="Arial"/>
          <w:color w:val="000000"/>
          <w:sz w:val="24"/>
          <w:szCs w:val="24"/>
          <w:lang w:eastAsia="ru-RU"/>
        </w:rPr>
        <w:t>, федеральных законов, Устава или законов Красноярского края в целях приведения данного устава в соответствие с этими нормативными правовыми актами;</w:t>
      </w:r>
      <w:proofErr w:type="gramEnd"/>
    </w:p>
    <w:p w:rsidR="00974DFB" w:rsidRPr="00974DFB" w:rsidRDefault="00974DFB" w:rsidP="00974DFB">
      <w:pPr>
        <w:spacing w:after="0" w:line="240" w:lineRule="auto"/>
        <w:ind w:firstLine="709"/>
        <w:jc w:val="both"/>
        <w:rPr>
          <w:rFonts w:ascii="Arial" w:eastAsia="Times New Roman" w:hAnsi="Arial" w:cs="Arial"/>
          <w:color w:val="000000"/>
          <w:sz w:val="24"/>
          <w:szCs w:val="24"/>
          <w:lang w:eastAsia="ru-RU"/>
        </w:rPr>
      </w:pPr>
      <w:r w:rsidRPr="00974DFB">
        <w:rPr>
          <w:rFonts w:ascii="Arial" w:eastAsia="Times New Roman" w:hAnsi="Arial" w:cs="Arial"/>
          <w:color w:val="000000"/>
          <w:sz w:val="24"/>
          <w:szCs w:val="24"/>
          <w:lang w:eastAsia="ru-RU"/>
        </w:rPr>
        <w:t>2) проект местного бюджета и отчет о его исполнении;</w:t>
      </w:r>
    </w:p>
    <w:p w:rsidR="00974DFB" w:rsidRPr="00974DFB" w:rsidRDefault="0010072F" w:rsidP="00974DFB">
      <w:pPr>
        <w:spacing w:after="0" w:line="240" w:lineRule="auto"/>
        <w:ind w:firstLine="709"/>
        <w:jc w:val="both"/>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2.1</w:t>
      </w:r>
      <w:r w:rsidR="00974DFB" w:rsidRPr="00974DFB">
        <w:rPr>
          <w:rFonts w:ascii="Arial" w:eastAsia="Times New Roman" w:hAnsi="Arial" w:cs="Arial"/>
          <w:color w:val="000000"/>
          <w:sz w:val="24"/>
          <w:szCs w:val="24"/>
          <w:lang w:eastAsia="ru-RU"/>
        </w:rPr>
        <w:t>) прое</w:t>
      </w:r>
      <w:proofErr w:type="gramStart"/>
      <w:r w:rsidR="00974DFB" w:rsidRPr="00974DFB">
        <w:rPr>
          <w:rFonts w:ascii="Arial" w:eastAsia="Times New Roman" w:hAnsi="Arial" w:cs="Arial"/>
          <w:color w:val="000000"/>
          <w:sz w:val="24"/>
          <w:szCs w:val="24"/>
          <w:lang w:eastAsia="ru-RU"/>
        </w:rPr>
        <w:t>кт стр</w:t>
      </w:r>
      <w:proofErr w:type="gramEnd"/>
      <w:r w:rsidR="00974DFB" w:rsidRPr="00974DFB">
        <w:rPr>
          <w:rFonts w:ascii="Arial" w:eastAsia="Times New Roman" w:hAnsi="Arial" w:cs="Arial"/>
          <w:color w:val="000000"/>
          <w:sz w:val="24"/>
          <w:szCs w:val="24"/>
          <w:lang w:eastAsia="ru-RU"/>
        </w:rPr>
        <w:t>атегии социально-экономического развития муниципального образования;</w:t>
      </w:r>
    </w:p>
    <w:p w:rsidR="00974DFB" w:rsidRPr="00974DFB" w:rsidRDefault="00974DFB" w:rsidP="00974DFB">
      <w:pPr>
        <w:spacing w:after="0" w:line="240" w:lineRule="auto"/>
        <w:ind w:firstLine="540"/>
        <w:jc w:val="both"/>
        <w:rPr>
          <w:rFonts w:ascii="Arial" w:hAnsi="Arial" w:cs="Arial"/>
          <w:sz w:val="24"/>
          <w:szCs w:val="24"/>
          <w:lang w:eastAsia="ru-RU"/>
        </w:rPr>
      </w:pPr>
      <w:r>
        <w:rPr>
          <w:rFonts w:ascii="Arial" w:hAnsi="Arial" w:cs="Arial"/>
          <w:sz w:val="24"/>
          <w:szCs w:val="24"/>
          <w:lang w:eastAsia="ru-RU"/>
        </w:rPr>
        <w:t xml:space="preserve">  </w:t>
      </w:r>
      <w:r w:rsidR="0010072F">
        <w:rPr>
          <w:rFonts w:ascii="Arial" w:hAnsi="Arial" w:cs="Arial"/>
          <w:sz w:val="24"/>
          <w:szCs w:val="24"/>
          <w:lang w:eastAsia="ru-RU"/>
        </w:rPr>
        <w:t>3</w:t>
      </w:r>
      <w:r w:rsidRPr="00974DFB">
        <w:rPr>
          <w:rFonts w:ascii="Arial" w:hAnsi="Arial" w:cs="Arial"/>
          <w:sz w:val="24"/>
          <w:szCs w:val="24"/>
          <w:lang w:eastAsia="ru-RU"/>
        </w:rPr>
        <w:t>) вопросы о преобразовании муниципального образования, за исключением случаев, если в соответствии со статьей 13 Федерального закона № 131-ФЗ от 06.10.2003 года «Об общих принципах организации местного самоуправления в Российской Федерации»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974DFB" w:rsidRPr="00974DFB" w:rsidRDefault="0010072F" w:rsidP="00974DFB">
      <w:pPr>
        <w:spacing w:after="0" w:line="240" w:lineRule="auto"/>
        <w:ind w:firstLine="709"/>
        <w:jc w:val="both"/>
        <w:rPr>
          <w:rFonts w:ascii="Arial" w:eastAsia="Times New Roman" w:hAnsi="Arial" w:cs="Arial"/>
          <w:color w:val="000000"/>
          <w:sz w:val="24"/>
          <w:szCs w:val="24"/>
          <w:lang w:eastAsia="ru-RU"/>
        </w:rPr>
      </w:pPr>
      <w:r>
        <w:rPr>
          <w:rFonts w:ascii="Arial" w:hAnsi="Arial" w:cs="Arial"/>
          <w:color w:val="000000"/>
          <w:sz w:val="24"/>
          <w:szCs w:val="24"/>
          <w:shd w:val="clear" w:color="auto" w:fill="FFFFFF"/>
        </w:rPr>
        <w:t>2</w:t>
      </w:r>
      <w:r w:rsidRPr="00F017DB">
        <w:rPr>
          <w:rFonts w:ascii="Arial" w:hAnsi="Arial" w:cs="Arial"/>
          <w:color w:val="000000"/>
          <w:sz w:val="24"/>
          <w:szCs w:val="24"/>
          <w:shd w:val="clear" w:color="auto" w:fill="FFFFFF"/>
        </w:rPr>
        <w:t xml:space="preserve">. По проектам правил благоустройства территорий, проектам, предусматривающим внесение изменений в </w:t>
      </w:r>
      <w:r>
        <w:rPr>
          <w:rFonts w:ascii="Arial" w:hAnsi="Arial" w:cs="Arial"/>
          <w:color w:val="000000"/>
          <w:sz w:val="24"/>
          <w:szCs w:val="24"/>
          <w:shd w:val="clear" w:color="auto" w:fill="FFFFFF"/>
        </w:rPr>
        <w:t xml:space="preserve"> </w:t>
      </w:r>
      <w:r w:rsidRPr="00F017DB">
        <w:rPr>
          <w:rFonts w:ascii="Arial" w:hAnsi="Arial" w:cs="Arial"/>
          <w:color w:val="000000"/>
          <w:sz w:val="24"/>
          <w:szCs w:val="24"/>
          <w:shd w:val="clear" w:color="auto" w:fill="FFFFFF"/>
        </w:rPr>
        <w:t>утвержденны</w:t>
      </w:r>
      <w:r>
        <w:rPr>
          <w:rFonts w:ascii="Arial" w:hAnsi="Arial" w:cs="Arial"/>
          <w:color w:val="000000"/>
          <w:sz w:val="24"/>
          <w:szCs w:val="24"/>
          <w:shd w:val="clear" w:color="auto" w:fill="FFFFFF"/>
        </w:rPr>
        <w:t>е правила</w:t>
      </w:r>
      <w:r w:rsidRPr="00F017DB">
        <w:rPr>
          <w:rFonts w:ascii="Arial" w:hAnsi="Arial" w:cs="Arial"/>
          <w:color w:val="000000"/>
          <w:sz w:val="24"/>
          <w:szCs w:val="24"/>
          <w:shd w:val="clear" w:color="auto" w:fill="FFFFFF"/>
        </w:rPr>
        <w:t xml:space="preserve"> </w:t>
      </w:r>
      <w:r>
        <w:rPr>
          <w:rFonts w:ascii="Arial" w:hAnsi="Arial" w:cs="Arial"/>
          <w:color w:val="000000"/>
          <w:sz w:val="24"/>
          <w:szCs w:val="24"/>
          <w:shd w:val="clear" w:color="auto" w:fill="FFFFFF"/>
        </w:rPr>
        <w:t xml:space="preserve"> благоустройства  территорий </w:t>
      </w:r>
      <w:r w:rsidRPr="00F017DB">
        <w:rPr>
          <w:rFonts w:ascii="Arial" w:hAnsi="Arial" w:cs="Arial"/>
          <w:color w:val="000000"/>
          <w:sz w:val="24"/>
          <w:szCs w:val="24"/>
          <w:shd w:val="clear" w:color="auto" w:fill="FFFFFF"/>
        </w:rPr>
        <w:t>проводятся публичные слушания в соответствии с</w:t>
      </w:r>
      <w:r w:rsidRPr="00F017DB">
        <w:rPr>
          <w:rStyle w:val="apple-converted-space"/>
          <w:rFonts w:ascii="Arial" w:hAnsi="Arial" w:cs="Arial"/>
          <w:color w:val="000000"/>
          <w:sz w:val="24"/>
          <w:szCs w:val="24"/>
          <w:shd w:val="clear" w:color="auto" w:fill="FFFFFF"/>
        </w:rPr>
        <w:t> </w:t>
      </w:r>
      <w:hyperlink r:id="rId10" w:anchor="dst2104" w:history="1">
        <w:r w:rsidRPr="00F017DB">
          <w:rPr>
            <w:rStyle w:val="a9"/>
            <w:rFonts w:ascii="Arial" w:hAnsi="Arial" w:cs="Arial"/>
            <w:color w:val="1A0DAB"/>
            <w:sz w:val="24"/>
            <w:szCs w:val="24"/>
            <w:shd w:val="clear" w:color="auto" w:fill="FFFFFF"/>
          </w:rPr>
          <w:t>законодательством</w:t>
        </w:r>
      </w:hyperlink>
      <w:r w:rsidRPr="00F017DB">
        <w:rPr>
          <w:rStyle w:val="apple-converted-space"/>
          <w:rFonts w:ascii="Arial" w:hAnsi="Arial" w:cs="Arial"/>
          <w:color w:val="000000"/>
          <w:sz w:val="24"/>
          <w:szCs w:val="24"/>
          <w:shd w:val="clear" w:color="auto" w:fill="FFFFFF"/>
        </w:rPr>
        <w:t> </w:t>
      </w:r>
      <w:r w:rsidRPr="00F017DB">
        <w:rPr>
          <w:rFonts w:ascii="Arial" w:hAnsi="Arial" w:cs="Arial"/>
          <w:color w:val="000000"/>
          <w:sz w:val="24"/>
          <w:szCs w:val="24"/>
          <w:shd w:val="clear" w:color="auto" w:fill="FFFFFF"/>
        </w:rPr>
        <w:t>о градостроительной деятельности</w:t>
      </w:r>
      <w:r w:rsidR="00974DFB" w:rsidRPr="00974DFB">
        <w:rPr>
          <w:rFonts w:ascii="Arial" w:eastAsia="Times New Roman" w:hAnsi="Arial" w:cs="Arial"/>
          <w:color w:val="000000"/>
          <w:sz w:val="24"/>
          <w:szCs w:val="24"/>
          <w:lang w:eastAsia="ru-RU"/>
        </w:rPr>
        <w:t>.</w:t>
      </w:r>
    </w:p>
    <w:p w:rsidR="00974DFB" w:rsidRPr="006845DE" w:rsidRDefault="00974DFB" w:rsidP="006845DE">
      <w:pPr>
        <w:widowControl w:val="0"/>
        <w:autoSpaceDE w:val="0"/>
        <w:autoSpaceDN w:val="0"/>
        <w:adjustRightInd w:val="0"/>
        <w:spacing w:after="0" w:line="240" w:lineRule="auto"/>
        <w:rPr>
          <w:rFonts w:ascii="Arial" w:hAnsi="Arial" w:cs="Arial"/>
          <w:i/>
        </w:rPr>
      </w:pPr>
      <w:r w:rsidRPr="006845DE">
        <w:rPr>
          <w:rFonts w:ascii="Arial" w:hAnsi="Arial" w:cs="Arial"/>
          <w:i/>
        </w:rPr>
        <w:t>(в редакции Решения Юрьевского сельского Совета депутатов от</w:t>
      </w:r>
      <w:r w:rsidR="006845DE" w:rsidRPr="006845DE">
        <w:rPr>
          <w:rFonts w:ascii="Arial" w:hAnsi="Arial" w:cs="Arial"/>
          <w:i/>
        </w:rPr>
        <w:t xml:space="preserve"> </w:t>
      </w:r>
      <w:r w:rsidR="00A43D74">
        <w:rPr>
          <w:rFonts w:ascii="Arial" w:hAnsi="Arial" w:cs="Arial"/>
          <w:i/>
        </w:rPr>
        <w:t>30.11.2021</w:t>
      </w:r>
      <w:r w:rsidRPr="006845DE">
        <w:rPr>
          <w:rFonts w:ascii="Arial" w:hAnsi="Arial" w:cs="Arial"/>
          <w:i/>
        </w:rPr>
        <w:t xml:space="preserve"> №</w:t>
      </w:r>
      <w:r w:rsidR="006845DE" w:rsidRPr="006845DE">
        <w:rPr>
          <w:rFonts w:ascii="Arial" w:hAnsi="Arial" w:cs="Arial"/>
          <w:i/>
        </w:rPr>
        <w:t xml:space="preserve"> 10-81</w:t>
      </w:r>
      <w:r w:rsidRPr="006845DE">
        <w:rPr>
          <w:rFonts w:ascii="Arial" w:hAnsi="Arial" w:cs="Arial"/>
          <w:i/>
        </w:rPr>
        <w:t>)</w:t>
      </w:r>
    </w:p>
    <w:p w:rsidR="006627D8" w:rsidRPr="00EA5E3A" w:rsidRDefault="006627D8" w:rsidP="004C494C">
      <w:pPr>
        <w:widowControl w:val="0"/>
        <w:autoSpaceDE w:val="0"/>
        <w:autoSpaceDN w:val="0"/>
        <w:adjustRightInd w:val="0"/>
        <w:spacing w:after="0" w:line="240" w:lineRule="auto"/>
        <w:ind w:firstLine="540"/>
        <w:jc w:val="center"/>
        <w:outlineLvl w:val="1"/>
        <w:rPr>
          <w:rFonts w:ascii="Arial" w:hAnsi="Arial" w:cs="Arial"/>
          <w:b/>
          <w:sz w:val="24"/>
          <w:szCs w:val="24"/>
        </w:rPr>
      </w:pPr>
    </w:p>
    <w:p w:rsidR="006627D8" w:rsidRPr="00EA5E3A" w:rsidRDefault="006627D8" w:rsidP="00E70996">
      <w:pPr>
        <w:widowControl w:val="0"/>
        <w:autoSpaceDE w:val="0"/>
        <w:autoSpaceDN w:val="0"/>
        <w:adjustRightInd w:val="0"/>
        <w:spacing w:after="0" w:line="240" w:lineRule="auto"/>
        <w:ind w:firstLine="540"/>
        <w:jc w:val="center"/>
        <w:outlineLvl w:val="1"/>
        <w:rPr>
          <w:rFonts w:ascii="Arial" w:hAnsi="Arial" w:cs="Arial"/>
          <w:b/>
          <w:sz w:val="24"/>
          <w:szCs w:val="24"/>
        </w:rPr>
      </w:pPr>
      <w:r w:rsidRPr="00EA5E3A">
        <w:rPr>
          <w:rFonts w:ascii="Arial" w:hAnsi="Arial" w:cs="Arial"/>
          <w:b/>
          <w:sz w:val="24"/>
          <w:szCs w:val="24"/>
        </w:rPr>
        <w:t>4. Инициаторы публичных слушаний</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Публичные слушания проводятся по инициативе:</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 населения муниципального образования Юрьевский сельсовет численностью не менее 3% от числа жителей муниципального образования, обладающих активным избирательным правом;</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 Юрьевского сельского Совета депутатов;</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 Главы сельсовета.</w:t>
      </w:r>
    </w:p>
    <w:p w:rsidR="006627D8" w:rsidRPr="00EA5E3A" w:rsidRDefault="006627D8" w:rsidP="00E70996">
      <w:pPr>
        <w:widowControl w:val="0"/>
        <w:autoSpaceDE w:val="0"/>
        <w:autoSpaceDN w:val="0"/>
        <w:adjustRightInd w:val="0"/>
        <w:spacing w:after="0" w:line="240" w:lineRule="auto"/>
        <w:ind w:firstLine="540"/>
        <w:jc w:val="center"/>
        <w:outlineLvl w:val="1"/>
        <w:rPr>
          <w:rFonts w:ascii="Arial" w:hAnsi="Arial" w:cs="Arial"/>
          <w:b/>
          <w:sz w:val="24"/>
          <w:szCs w:val="24"/>
        </w:rPr>
      </w:pPr>
      <w:bookmarkStart w:id="4" w:name="Par69"/>
      <w:bookmarkEnd w:id="4"/>
    </w:p>
    <w:p w:rsidR="006627D8" w:rsidRPr="00EA5E3A" w:rsidRDefault="006627D8" w:rsidP="00E70996">
      <w:pPr>
        <w:widowControl w:val="0"/>
        <w:autoSpaceDE w:val="0"/>
        <w:autoSpaceDN w:val="0"/>
        <w:adjustRightInd w:val="0"/>
        <w:spacing w:after="0" w:line="240" w:lineRule="auto"/>
        <w:ind w:firstLine="540"/>
        <w:jc w:val="center"/>
        <w:outlineLvl w:val="1"/>
        <w:rPr>
          <w:rFonts w:ascii="Arial" w:hAnsi="Arial" w:cs="Arial"/>
          <w:b/>
          <w:sz w:val="24"/>
          <w:szCs w:val="24"/>
        </w:rPr>
      </w:pPr>
    </w:p>
    <w:p w:rsidR="006627D8" w:rsidRPr="00EA5E3A" w:rsidRDefault="006627D8" w:rsidP="00E70996">
      <w:pPr>
        <w:widowControl w:val="0"/>
        <w:autoSpaceDE w:val="0"/>
        <w:autoSpaceDN w:val="0"/>
        <w:adjustRightInd w:val="0"/>
        <w:spacing w:after="0" w:line="240" w:lineRule="auto"/>
        <w:ind w:firstLine="540"/>
        <w:jc w:val="center"/>
        <w:outlineLvl w:val="1"/>
        <w:rPr>
          <w:rFonts w:ascii="Arial" w:hAnsi="Arial" w:cs="Arial"/>
          <w:b/>
          <w:sz w:val="24"/>
          <w:szCs w:val="24"/>
        </w:rPr>
      </w:pPr>
      <w:r w:rsidRPr="00EA5E3A">
        <w:rPr>
          <w:rFonts w:ascii="Arial" w:hAnsi="Arial" w:cs="Arial"/>
          <w:b/>
          <w:sz w:val="24"/>
          <w:szCs w:val="24"/>
        </w:rPr>
        <w:t>5. Участники публичных слушаний</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Правом участвовать в публичных слушаниях обладают жители Юрьевского сельсовета, обладающие избирательным правом, Глава сельсовета, депутаты Юрьевского сельского Совета депутатов, а также лица, имеющие право осуществлять местное самоуправление, представители органов государственной власти, руководители организаций, действующих на территории сельсовета в сфере, соответствующей теме публичных слушаний, средства массовой информации.</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Участники публичных слушаний вправе представить в орган, назначивший проведение публичных слушаний, свои письменные предложения и замечания, касающиеся обсуждаемых вопросов, для включения их в протокол публичных слушаний до дня проведения публичных слушаний.</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Участники, внесшие в Комиссию по организации и проведению публичных слушаний свои письменные предложения по вопросам публичных слушаний, являются экспертами, имеющими право на выступление для аргументации своих предложений.</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p>
    <w:p w:rsidR="006627D8" w:rsidRPr="00EA5E3A" w:rsidRDefault="006627D8" w:rsidP="00E70996">
      <w:pPr>
        <w:widowControl w:val="0"/>
        <w:autoSpaceDE w:val="0"/>
        <w:autoSpaceDN w:val="0"/>
        <w:adjustRightInd w:val="0"/>
        <w:spacing w:after="0" w:line="240" w:lineRule="auto"/>
        <w:ind w:firstLine="540"/>
        <w:jc w:val="center"/>
        <w:outlineLvl w:val="1"/>
        <w:rPr>
          <w:rFonts w:ascii="Arial" w:hAnsi="Arial" w:cs="Arial"/>
          <w:b/>
          <w:sz w:val="24"/>
          <w:szCs w:val="24"/>
        </w:rPr>
      </w:pPr>
      <w:bookmarkStart w:id="5" w:name="Par75"/>
      <w:bookmarkEnd w:id="5"/>
      <w:r w:rsidRPr="00EA5E3A">
        <w:rPr>
          <w:rFonts w:ascii="Arial" w:hAnsi="Arial" w:cs="Arial"/>
          <w:b/>
          <w:sz w:val="24"/>
          <w:szCs w:val="24"/>
        </w:rPr>
        <w:t xml:space="preserve">6. Порядок формирования инициативной группы жителей сельсовета </w:t>
      </w:r>
      <w:proofErr w:type="gramStart"/>
      <w:r w:rsidRPr="00EA5E3A">
        <w:rPr>
          <w:rFonts w:ascii="Arial" w:hAnsi="Arial" w:cs="Arial"/>
          <w:b/>
          <w:sz w:val="24"/>
          <w:szCs w:val="24"/>
        </w:rPr>
        <w:t>по</w:t>
      </w:r>
      <w:proofErr w:type="gramEnd"/>
      <w:r w:rsidRPr="00EA5E3A">
        <w:rPr>
          <w:rFonts w:ascii="Arial" w:hAnsi="Arial" w:cs="Arial"/>
          <w:b/>
          <w:sz w:val="24"/>
          <w:szCs w:val="24"/>
        </w:rPr>
        <w:t xml:space="preserve">         </w:t>
      </w:r>
    </w:p>
    <w:p w:rsidR="006627D8" w:rsidRPr="00EA5E3A" w:rsidRDefault="006627D8" w:rsidP="00E70996">
      <w:pPr>
        <w:widowControl w:val="0"/>
        <w:autoSpaceDE w:val="0"/>
        <w:autoSpaceDN w:val="0"/>
        <w:adjustRightInd w:val="0"/>
        <w:spacing w:after="0" w:line="240" w:lineRule="auto"/>
        <w:ind w:firstLine="540"/>
        <w:jc w:val="center"/>
        <w:outlineLvl w:val="1"/>
        <w:rPr>
          <w:rFonts w:ascii="Arial" w:hAnsi="Arial" w:cs="Arial"/>
          <w:b/>
          <w:sz w:val="24"/>
          <w:szCs w:val="24"/>
        </w:rPr>
      </w:pPr>
      <w:r w:rsidRPr="00EA5E3A">
        <w:rPr>
          <w:rFonts w:ascii="Arial" w:hAnsi="Arial" w:cs="Arial"/>
          <w:b/>
          <w:sz w:val="24"/>
          <w:szCs w:val="24"/>
        </w:rPr>
        <w:t>проведению публичных слушаний по инициативе населения</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 xml:space="preserve">1. Для проведения публичных слушаний по инициативе населения </w:t>
      </w:r>
      <w:r w:rsidRPr="00EA5E3A">
        <w:rPr>
          <w:rFonts w:ascii="Arial" w:hAnsi="Arial" w:cs="Arial"/>
          <w:sz w:val="24"/>
          <w:szCs w:val="24"/>
        </w:rPr>
        <w:lastRenderedPageBreak/>
        <w:t>формируется инициативная группа граждан, поддержанная не менее чем 3% жителей сельсовета, обладающих активным избирательным правом. Формирование инициативной группы граждан осуществляется на добровольной основе.</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2. Решение о создании инициативной группы граждан по проведению публичных слушаний принимается на собрании граждан и оформляется протоколом. На собрании избирается председатель и секретарь инициативной группы граждан.</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3. Инициативная группа по проведению публичных слушаний готовит:</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 проект муниципального правового акта по вопросу местного значения, который будет направлен в сельский Совет для обсуждения посредством проведения публичных слушаний;</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 обращение в сельский Совет;</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 собирает подписи жителей сельсовета, постоянно или преимущественно проживающих на территории сельсовета и обладающих активным избирательным правом на выборах в органы местного самоуправления сельсовета, в поддержку своей инициативы.</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p>
    <w:p w:rsidR="006627D8" w:rsidRPr="00EA5E3A" w:rsidRDefault="006627D8" w:rsidP="00E70996">
      <w:pPr>
        <w:widowControl w:val="0"/>
        <w:autoSpaceDE w:val="0"/>
        <w:autoSpaceDN w:val="0"/>
        <w:adjustRightInd w:val="0"/>
        <w:spacing w:after="0" w:line="240" w:lineRule="auto"/>
        <w:ind w:firstLine="540"/>
        <w:jc w:val="center"/>
        <w:outlineLvl w:val="1"/>
        <w:rPr>
          <w:rFonts w:ascii="Arial" w:hAnsi="Arial" w:cs="Arial"/>
          <w:b/>
          <w:sz w:val="24"/>
          <w:szCs w:val="24"/>
        </w:rPr>
      </w:pPr>
      <w:bookmarkStart w:id="6" w:name="Par84"/>
      <w:bookmarkEnd w:id="6"/>
      <w:r w:rsidRPr="00EA5E3A">
        <w:rPr>
          <w:rFonts w:ascii="Arial" w:hAnsi="Arial" w:cs="Arial"/>
          <w:b/>
          <w:sz w:val="24"/>
          <w:szCs w:val="24"/>
        </w:rPr>
        <w:t>7. Обращение с инициативой проведения публичных слушаний</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1. Обращение инициативной группы по проведению публичных слушаний направляется в сельский Совет.</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2. Обращение инициативной группы должно включать в себя:</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а) обоснование необходимости проведения публичных слушаний;</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б) предлагаемый состав участников публичных слушаний;</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в) информационные, аналитические материалы, относящиеся к вопросу проведения публичных слушаний.</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3. К обращению обязательно прилагаются:</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 проект муниципального правового акта;</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 протокол собрания (заседания), на котором было принято решение о создании инициативной группы граждан по проведению публичных слушаний;</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 список инициативной группы граждан с указанием фамилий, имен, отчеств, годов рождения (в возрасте 18 лет - дополнительно дата и месяц рождения), паспортных данных, мест жительства, контактных телефонов членов группы;</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 подписные листы, содержащие наименование проекта муниципального правового акта, в прошнурованном, пронумерованном виде и заверенные председателем и секретарем инициативной группы граждан.</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4. Обращение инициаторов публичных слушаний рассматривается на очередном заседании сельского Совета.</w:t>
      </w:r>
    </w:p>
    <w:p w:rsidR="006627D8" w:rsidRPr="00EA5E3A" w:rsidRDefault="006627D8" w:rsidP="00B11302">
      <w:pPr>
        <w:spacing w:after="0" w:line="240" w:lineRule="auto"/>
        <w:ind w:firstLine="540"/>
        <w:jc w:val="both"/>
        <w:rPr>
          <w:rFonts w:ascii="Arial" w:hAnsi="Arial" w:cs="Arial"/>
          <w:sz w:val="24"/>
          <w:szCs w:val="24"/>
          <w:lang w:eastAsia="ru-RU"/>
        </w:rPr>
      </w:pPr>
      <w:r w:rsidRPr="00EA5E3A">
        <w:rPr>
          <w:rFonts w:ascii="Arial" w:hAnsi="Arial" w:cs="Arial"/>
          <w:sz w:val="24"/>
          <w:szCs w:val="24"/>
          <w:lang w:eastAsia="ru-RU"/>
        </w:rPr>
        <w:t xml:space="preserve">По результатам рассмотрения обращения сельский Совет выносит решение о проведении публичных слушаний либо дает мотивированный отказ в их проведении.  </w:t>
      </w:r>
    </w:p>
    <w:p w:rsidR="006627D8" w:rsidRPr="00EA5E3A" w:rsidRDefault="006627D8" w:rsidP="00B11302">
      <w:pPr>
        <w:spacing w:after="0" w:line="240" w:lineRule="auto"/>
        <w:ind w:firstLine="540"/>
        <w:jc w:val="both"/>
        <w:rPr>
          <w:rFonts w:ascii="Arial" w:hAnsi="Arial" w:cs="Arial"/>
          <w:sz w:val="24"/>
          <w:szCs w:val="24"/>
          <w:lang w:eastAsia="ru-RU"/>
        </w:rPr>
      </w:pPr>
      <w:r w:rsidRPr="00EA5E3A">
        <w:rPr>
          <w:rFonts w:ascii="Arial" w:hAnsi="Arial" w:cs="Arial"/>
          <w:sz w:val="24"/>
          <w:szCs w:val="24"/>
          <w:lang w:eastAsia="ru-RU"/>
        </w:rPr>
        <w:t xml:space="preserve">   </w:t>
      </w:r>
      <w:r w:rsidRPr="00EA5E3A">
        <w:rPr>
          <w:rFonts w:ascii="Arial" w:hAnsi="Arial" w:cs="Arial"/>
          <w:sz w:val="24"/>
          <w:szCs w:val="24"/>
        </w:rPr>
        <w:t>5. Юрьевский сельский Совет депутатов отказывает в проведении публичных слушаний в случаях:</w:t>
      </w:r>
    </w:p>
    <w:p w:rsidR="006627D8" w:rsidRPr="00EA5E3A" w:rsidRDefault="006627D8" w:rsidP="00E841BD">
      <w:pPr>
        <w:spacing w:after="0"/>
        <w:ind w:firstLine="709"/>
        <w:jc w:val="both"/>
        <w:rPr>
          <w:rFonts w:ascii="Arial" w:hAnsi="Arial" w:cs="Arial"/>
          <w:sz w:val="24"/>
          <w:szCs w:val="24"/>
        </w:rPr>
      </w:pPr>
      <w:r w:rsidRPr="00EA5E3A">
        <w:rPr>
          <w:rFonts w:ascii="Arial" w:hAnsi="Arial" w:cs="Arial"/>
          <w:sz w:val="24"/>
          <w:szCs w:val="24"/>
        </w:rPr>
        <w:t xml:space="preserve">- нарушения права на неприкосновенность частной жизни, личную и семейную тайну, защиту чести  и достоинства и деловой репутации, а также, если это касается сведений, составляющих государственную, служебную или иную охраняемую законом тайну, а также нарушения оснований, предусмотренных разделом 6, </w:t>
      </w:r>
      <w:proofErr w:type="spellStart"/>
      <w:r w:rsidRPr="00EA5E3A">
        <w:rPr>
          <w:rFonts w:ascii="Arial" w:hAnsi="Arial" w:cs="Arial"/>
          <w:sz w:val="24"/>
          <w:szCs w:val="24"/>
        </w:rPr>
        <w:t>пп</w:t>
      </w:r>
      <w:proofErr w:type="spellEnd"/>
      <w:r w:rsidRPr="00EA5E3A">
        <w:rPr>
          <w:rFonts w:ascii="Arial" w:hAnsi="Arial" w:cs="Arial"/>
          <w:sz w:val="24"/>
          <w:szCs w:val="24"/>
        </w:rPr>
        <w:t>. 2-3 раздела 7 настоящего Положения;</w:t>
      </w:r>
    </w:p>
    <w:p w:rsidR="006627D8" w:rsidRPr="00EA5E3A" w:rsidRDefault="006627D8" w:rsidP="00E841BD">
      <w:pPr>
        <w:spacing w:after="0" w:line="240" w:lineRule="auto"/>
        <w:jc w:val="both"/>
        <w:rPr>
          <w:rFonts w:ascii="Arial" w:hAnsi="Arial" w:cs="Arial"/>
          <w:sz w:val="24"/>
          <w:szCs w:val="24"/>
          <w:lang w:eastAsia="ru-RU"/>
        </w:rPr>
      </w:pPr>
      <w:r w:rsidRPr="00EA5E3A">
        <w:rPr>
          <w:rFonts w:ascii="Arial" w:hAnsi="Arial" w:cs="Arial"/>
          <w:sz w:val="24"/>
          <w:szCs w:val="24"/>
        </w:rPr>
        <w:t xml:space="preserve">          - признания </w:t>
      </w:r>
      <w:proofErr w:type="gramStart"/>
      <w:r w:rsidRPr="00EA5E3A">
        <w:rPr>
          <w:rFonts w:ascii="Arial" w:hAnsi="Arial" w:cs="Arial"/>
          <w:sz w:val="24"/>
          <w:szCs w:val="24"/>
        </w:rPr>
        <w:t>недействительными</w:t>
      </w:r>
      <w:proofErr w:type="gramEnd"/>
      <w:r w:rsidRPr="00EA5E3A">
        <w:rPr>
          <w:rFonts w:ascii="Arial" w:hAnsi="Arial" w:cs="Arial"/>
          <w:sz w:val="24"/>
          <w:szCs w:val="24"/>
        </w:rPr>
        <w:t xml:space="preserve"> более чем 5% от проверяемых подписей.</w:t>
      </w:r>
    </w:p>
    <w:p w:rsidR="006627D8" w:rsidRPr="00EA5E3A" w:rsidRDefault="006627D8" w:rsidP="00E841BD">
      <w:pPr>
        <w:spacing w:after="0"/>
        <w:ind w:firstLine="709"/>
        <w:jc w:val="both"/>
        <w:rPr>
          <w:rFonts w:ascii="Arial" w:hAnsi="Arial" w:cs="Arial"/>
          <w:bCs/>
          <w:sz w:val="24"/>
          <w:szCs w:val="24"/>
        </w:rPr>
      </w:pPr>
      <w:r w:rsidRPr="00EA5E3A">
        <w:rPr>
          <w:rFonts w:ascii="Arial" w:hAnsi="Arial" w:cs="Arial"/>
          <w:sz w:val="24"/>
          <w:szCs w:val="24"/>
        </w:rPr>
        <w:t xml:space="preserve">5.1. Юрьевский сельский Совет депутатов </w:t>
      </w:r>
      <w:r w:rsidRPr="00EA5E3A">
        <w:rPr>
          <w:rFonts w:ascii="Arial" w:hAnsi="Arial" w:cs="Arial"/>
          <w:bCs/>
          <w:sz w:val="24"/>
          <w:szCs w:val="24"/>
        </w:rPr>
        <w:t xml:space="preserve">создает комиссию для проверки правильности оформления подписных листов и </w:t>
      </w:r>
      <w:proofErr w:type="gramStart"/>
      <w:r w:rsidRPr="00EA5E3A">
        <w:rPr>
          <w:rFonts w:ascii="Arial" w:hAnsi="Arial" w:cs="Arial"/>
          <w:bCs/>
          <w:sz w:val="24"/>
          <w:szCs w:val="24"/>
        </w:rPr>
        <w:t>достоверности</w:t>
      </w:r>
      <w:proofErr w:type="gramEnd"/>
      <w:r w:rsidRPr="00EA5E3A">
        <w:rPr>
          <w:rFonts w:ascii="Arial" w:hAnsi="Arial" w:cs="Arial"/>
          <w:bCs/>
          <w:sz w:val="24"/>
          <w:szCs w:val="24"/>
        </w:rPr>
        <w:t xml:space="preserve"> содержащихся в </w:t>
      </w:r>
      <w:r w:rsidRPr="00EA5E3A">
        <w:rPr>
          <w:rFonts w:ascii="Arial" w:hAnsi="Arial" w:cs="Arial"/>
          <w:bCs/>
          <w:sz w:val="24"/>
          <w:szCs w:val="24"/>
        </w:rPr>
        <w:lastRenderedPageBreak/>
        <w:t>них сведений из числа сотрудников администрации Юрьевского сельсовета, ее структурных подразделений, к сфере компетенции которых относится выносимый на публичные слушания вопрос, депутатов, представителей общественности.</w:t>
      </w:r>
    </w:p>
    <w:p w:rsidR="006627D8" w:rsidRPr="00EA5E3A" w:rsidRDefault="006627D8" w:rsidP="00A931CF">
      <w:pPr>
        <w:autoSpaceDE w:val="0"/>
        <w:autoSpaceDN w:val="0"/>
        <w:adjustRightInd w:val="0"/>
        <w:spacing w:after="0"/>
        <w:ind w:firstLine="540"/>
        <w:jc w:val="both"/>
        <w:rPr>
          <w:rFonts w:ascii="Arial" w:hAnsi="Arial" w:cs="Arial"/>
          <w:bCs/>
          <w:sz w:val="24"/>
          <w:szCs w:val="24"/>
        </w:rPr>
      </w:pPr>
      <w:r w:rsidRPr="00EA5E3A">
        <w:rPr>
          <w:rFonts w:ascii="Arial" w:hAnsi="Arial" w:cs="Arial"/>
          <w:bCs/>
          <w:sz w:val="24"/>
          <w:szCs w:val="24"/>
        </w:rPr>
        <w:t>Комиссия в десятидневный срок со дня получения документов инициативной группы проводит проверку.</w:t>
      </w:r>
    </w:p>
    <w:p w:rsidR="006627D8" w:rsidRPr="00EA5E3A" w:rsidRDefault="006627D8" w:rsidP="00A931CF">
      <w:pPr>
        <w:autoSpaceDE w:val="0"/>
        <w:autoSpaceDN w:val="0"/>
        <w:adjustRightInd w:val="0"/>
        <w:spacing w:after="0" w:line="240" w:lineRule="auto"/>
        <w:ind w:firstLine="540"/>
        <w:jc w:val="both"/>
        <w:rPr>
          <w:rFonts w:ascii="Arial" w:hAnsi="Arial" w:cs="Arial"/>
          <w:bCs/>
          <w:sz w:val="24"/>
          <w:szCs w:val="24"/>
        </w:rPr>
      </w:pPr>
      <w:r w:rsidRPr="00EA5E3A">
        <w:rPr>
          <w:rFonts w:ascii="Arial" w:hAnsi="Arial" w:cs="Arial"/>
          <w:bCs/>
          <w:sz w:val="24"/>
          <w:szCs w:val="24"/>
        </w:rPr>
        <w:t>Недействительными считаются:</w:t>
      </w:r>
    </w:p>
    <w:p w:rsidR="006627D8" w:rsidRPr="00EA5E3A" w:rsidRDefault="006627D8" w:rsidP="00310BA0">
      <w:pPr>
        <w:autoSpaceDE w:val="0"/>
        <w:autoSpaceDN w:val="0"/>
        <w:adjustRightInd w:val="0"/>
        <w:spacing w:after="0" w:line="240" w:lineRule="auto"/>
        <w:ind w:firstLine="540"/>
        <w:jc w:val="both"/>
        <w:rPr>
          <w:rFonts w:ascii="Arial" w:hAnsi="Arial" w:cs="Arial"/>
          <w:bCs/>
          <w:sz w:val="24"/>
          <w:szCs w:val="24"/>
        </w:rPr>
      </w:pPr>
      <w:r w:rsidRPr="00EA5E3A">
        <w:rPr>
          <w:rFonts w:ascii="Arial" w:hAnsi="Arial" w:cs="Arial"/>
          <w:bCs/>
          <w:sz w:val="24"/>
          <w:szCs w:val="24"/>
        </w:rPr>
        <w:t>- подписи лиц, не обладающих избирательным правом на день сбора подписей, подписи участников, указавших в подписном листе сведения, не соответствующие действительности;</w:t>
      </w:r>
    </w:p>
    <w:p w:rsidR="006627D8" w:rsidRPr="00EA5E3A" w:rsidRDefault="006627D8" w:rsidP="00310BA0">
      <w:pPr>
        <w:autoSpaceDE w:val="0"/>
        <w:autoSpaceDN w:val="0"/>
        <w:adjustRightInd w:val="0"/>
        <w:spacing w:after="0" w:line="240" w:lineRule="auto"/>
        <w:ind w:firstLine="540"/>
        <w:jc w:val="both"/>
        <w:rPr>
          <w:rFonts w:ascii="Arial" w:hAnsi="Arial" w:cs="Arial"/>
          <w:bCs/>
          <w:sz w:val="24"/>
          <w:szCs w:val="24"/>
        </w:rPr>
      </w:pPr>
      <w:r w:rsidRPr="00EA5E3A">
        <w:rPr>
          <w:rFonts w:ascii="Arial" w:hAnsi="Arial" w:cs="Arial"/>
          <w:bCs/>
          <w:sz w:val="24"/>
          <w:szCs w:val="24"/>
        </w:rPr>
        <w:t>- подписи без указания всех перечисленных в приложении сведений либо с указанием этих сведений в неполном или сокращенном виде, за исключением сокращений, не препятствующих однозначному пониманию этих сведений;</w:t>
      </w:r>
    </w:p>
    <w:p w:rsidR="006627D8" w:rsidRPr="00EA5E3A" w:rsidRDefault="006627D8" w:rsidP="00310BA0">
      <w:pPr>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 подписи, признанные недействительными в соответствии с абзацем 8 пункта 1 раздела 8 настоящего Положения;</w:t>
      </w:r>
    </w:p>
    <w:p w:rsidR="006627D8" w:rsidRPr="00EA5E3A" w:rsidRDefault="006627D8" w:rsidP="00310BA0">
      <w:pPr>
        <w:autoSpaceDE w:val="0"/>
        <w:autoSpaceDN w:val="0"/>
        <w:adjustRightInd w:val="0"/>
        <w:spacing w:after="0" w:line="240" w:lineRule="auto"/>
        <w:ind w:firstLine="540"/>
        <w:jc w:val="both"/>
        <w:rPr>
          <w:rFonts w:ascii="Arial" w:hAnsi="Arial" w:cs="Arial"/>
          <w:bCs/>
          <w:sz w:val="24"/>
          <w:szCs w:val="24"/>
        </w:rPr>
      </w:pPr>
      <w:r w:rsidRPr="00EA5E3A">
        <w:rPr>
          <w:rFonts w:ascii="Arial" w:hAnsi="Arial" w:cs="Arial"/>
          <w:bCs/>
          <w:sz w:val="24"/>
          <w:szCs w:val="24"/>
        </w:rPr>
        <w:t>- подписи участников, данные о которых внесены в подписной лист нерукописным способом или карандашом;</w:t>
      </w:r>
    </w:p>
    <w:p w:rsidR="006627D8" w:rsidRPr="00EA5E3A" w:rsidRDefault="006627D8" w:rsidP="00310BA0">
      <w:pPr>
        <w:autoSpaceDE w:val="0"/>
        <w:autoSpaceDN w:val="0"/>
        <w:adjustRightInd w:val="0"/>
        <w:spacing w:after="0" w:line="240" w:lineRule="auto"/>
        <w:ind w:firstLine="540"/>
        <w:jc w:val="both"/>
        <w:rPr>
          <w:rFonts w:ascii="Arial" w:hAnsi="Arial" w:cs="Arial"/>
          <w:bCs/>
          <w:sz w:val="24"/>
          <w:szCs w:val="24"/>
        </w:rPr>
      </w:pPr>
      <w:r w:rsidRPr="00EA5E3A">
        <w:rPr>
          <w:rFonts w:ascii="Arial" w:hAnsi="Arial" w:cs="Arial"/>
          <w:bCs/>
          <w:sz w:val="24"/>
          <w:szCs w:val="24"/>
        </w:rPr>
        <w:t>- все подписи в подписном листе в случае, если данные о лице, собирающем подписи, отсутствуют, либо внесены не собственноручно, либо подписной лист не удостоверен собственноручной подписью лица, собиравшего подписи, и уполномоченного представителя инициативной группы по проведению сбора подписей;</w:t>
      </w:r>
    </w:p>
    <w:p w:rsidR="006627D8" w:rsidRPr="00EA5E3A" w:rsidRDefault="006627D8" w:rsidP="00310BA0">
      <w:pPr>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Комиссия в течение пяти дней направляет подписные листы на дополнительное исследование для соответствующего заключения в правоохранительные органы в случае возникновения подозрений, сомнений, если:</w:t>
      </w:r>
    </w:p>
    <w:p w:rsidR="006627D8" w:rsidRPr="00EA5E3A" w:rsidRDefault="006627D8" w:rsidP="00310BA0">
      <w:pPr>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 подписи подложны, а именно подписи, в отношении которых установлено, что подписной лист был подписан не самим лицом, указанным в подписном листе, и без его согласия;</w:t>
      </w:r>
    </w:p>
    <w:p w:rsidR="006627D8" w:rsidRPr="00EA5E3A" w:rsidRDefault="006627D8" w:rsidP="00310BA0">
      <w:pPr>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 xml:space="preserve">- подписи, выполнены от имени разных лиц одним лицом или от имени одного лица другим лицом; </w:t>
      </w:r>
    </w:p>
    <w:p w:rsidR="006627D8" w:rsidRPr="00EA5E3A" w:rsidRDefault="006627D8" w:rsidP="00310BA0">
      <w:pPr>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 подписи, в отношении которых выявлены данные о применении принуждения при их сборе.</w:t>
      </w:r>
    </w:p>
    <w:p w:rsidR="006627D8" w:rsidRPr="00EA5E3A" w:rsidRDefault="006627D8" w:rsidP="00310BA0">
      <w:pPr>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Если при проверке подписных листов обнаруживается несколько подписей одного и того же лица, учитывается только одна подпись.</w:t>
      </w:r>
    </w:p>
    <w:p w:rsidR="006627D8" w:rsidRPr="00EA5E3A" w:rsidRDefault="006627D8" w:rsidP="00310BA0">
      <w:pPr>
        <w:autoSpaceDE w:val="0"/>
        <w:autoSpaceDN w:val="0"/>
        <w:adjustRightInd w:val="0"/>
        <w:spacing w:after="0" w:line="240" w:lineRule="auto"/>
        <w:ind w:firstLine="540"/>
        <w:jc w:val="both"/>
        <w:rPr>
          <w:rFonts w:ascii="Arial" w:hAnsi="Arial" w:cs="Arial"/>
          <w:bCs/>
          <w:sz w:val="24"/>
          <w:szCs w:val="24"/>
        </w:rPr>
      </w:pPr>
      <w:r w:rsidRPr="00EA5E3A">
        <w:rPr>
          <w:rFonts w:ascii="Arial" w:hAnsi="Arial" w:cs="Arial"/>
          <w:bCs/>
          <w:sz w:val="24"/>
          <w:szCs w:val="24"/>
        </w:rPr>
        <w:t xml:space="preserve">5.2. Документы, представленные инициативной группой, в десятидневный срок со дня получения Юрьевским сельским Советом депутатов рассматриваются комиссией при участии представителя инициативной группы, проводится проверка правильности оформления и достоверности содержащихся в них сведений. В случае направления </w:t>
      </w:r>
      <w:r w:rsidRPr="00EA5E3A">
        <w:rPr>
          <w:rFonts w:ascii="Arial" w:hAnsi="Arial" w:cs="Arial"/>
          <w:sz w:val="24"/>
          <w:szCs w:val="24"/>
        </w:rPr>
        <w:t>подписных листов на  исследование в правоохранительные органы, в течение десяти дней, со дня получения соответствующего заключения.</w:t>
      </w:r>
    </w:p>
    <w:p w:rsidR="006627D8" w:rsidRPr="00EA5E3A" w:rsidRDefault="006627D8" w:rsidP="00310BA0">
      <w:pPr>
        <w:autoSpaceDE w:val="0"/>
        <w:autoSpaceDN w:val="0"/>
        <w:adjustRightInd w:val="0"/>
        <w:spacing w:after="0" w:line="240" w:lineRule="auto"/>
        <w:ind w:firstLine="540"/>
        <w:jc w:val="both"/>
        <w:rPr>
          <w:rFonts w:ascii="Arial" w:hAnsi="Arial" w:cs="Arial"/>
          <w:bCs/>
          <w:sz w:val="24"/>
          <w:szCs w:val="24"/>
        </w:rPr>
      </w:pPr>
      <w:r w:rsidRPr="00EA5E3A">
        <w:rPr>
          <w:rFonts w:ascii="Arial" w:hAnsi="Arial" w:cs="Arial"/>
          <w:bCs/>
          <w:sz w:val="24"/>
          <w:szCs w:val="24"/>
        </w:rPr>
        <w:t>В трехдневный срок по окончании проверки комиссия направляет материалы в Юрьевский сельский Совет депутатов для принятия соответствующего решения.</w:t>
      </w:r>
    </w:p>
    <w:p w:rsidR="006627D8" w:rsidRPr="00EA5E3A" w:rsidRDefault="006627D8" w:rsidP="00310BA0">
      <w:pPr>
        <w:autoSpaceDE w:val="0"/>
        <w:autoSpaceDN w:val="0"/>
        <w:adjustRightInd w:val="0"/>
        <w:spacing w:after="0" w:line="240" w:lineRule="auto"/>
        <w:ind w:firstLine="540"/>
        <w:jc w:val="both"/>
        <w:rPr>
          <w:rFonts w:ascii="Arial" w:hAnsi="Arial" w:cs="Arial"/>
          <w:bCs/>
          <w:sz w:val="24"/>
          <w:szCs w:val="24"/>
        </w:rPr>
      </w:pPr>
      <w:r w:rsidRPr="00EA5E3A">
        <w:rPr>
          <w:rFonts w:ascii="Arial" w:hAnsi="Arial" w:cs="Arial"/>
          <w:bCs/>
          <w:sz w:val="24"/>
          <w:szCs w:val="24"/>
        </w:rPr>
        <w:t>По представленным инициативной группой документам Юрьевский сельский Совет депутатов выносит решение о проведении либо об отказе в проведении публичных слушаний, которое подлежит опубликованию.</w:t>
      </w:r>
    </w:p>
    <w:p w:rsidR="006627D8" w:rsidRPr="00EA5E3A" w:rsidRDefault="006627D8" w:rsidP="00E70996">
      <w:pPr>
        <w:spacing w:after="0" w:line="240" w:lineRule="auto"/>
        <w:jc w:val="both"/>
        <w:rPr>
          <w:rFonts w:ascii="Arial" w:hAnsi="Arial" w:cs="Arial"/>
          <w:i/>
          <w:sz w:val="24"/>
          <w:szCs w:val="24"/>
          <w:u w:val="single"/>
          <w:lang w:eastAsia="ru-RU"/>
        </w:rPr>
      </w:pPr>
      <w:r w:rsidRPr="00EA5E3A">
        <w:rPr>
          <w:rFonts w:ascii="Arial" w:hAnsi="Arial" w:cs="Arial"/>
          <w:sz w:val="24"/>
          <w:szCs w:val="24"/>
          <w:lang w:eastAsia="ru-RU"/>
        </w:rPr>
        <w:t xml:space="preserve">        6. Представители инициативной группы вправе обжаловать в порядке, установленном законодательством, решение об отказе в проведении публичных слушаний, принятое </w:t>
      </w:r>
      <w:r w:rsidRPr="00EA5E3A">
        <w:rPr>
          <w:rFonts w:ascii="Arial" w:hAnsi="Arial" w:cs="Arial"/>
          <w:bCs/>
          <w:sz w:val="24"/>
          <w:szCs w:val="24"/>
        </w:rPr>
        <w:t xml:space="preserve">Юрьевским сельским </w:t>
      </w:r>
      <w:r w:rsidRPr="00EA5E3A">
        <w:rPr>
          <w:rFonts w:ascii="Arial" w:hAnsi="Arial" w:cs="Arial"/>
          <w:sz w:val="24"/>
          <w:szCs w:val="24"/>
          <w:lang w:eastAsia="ru-RU"/>
        </w:rPr>
        <w:t>Советом депутатов.</w:t>
      </w:r>
    </w:p>
    <w:p w:rsidR="006627D8" w:rsidRPr="00EA5E3A" w:rsidRDefault="006627D8" w:rsidP="00E70996">
      <w:pPr>
        <w:spacing w:after="0" w:line="240" w:lineRule="auto"/>
        <w:jc w:val="both"/>
        <w:rPr>
          <w:rFonts w:ascii="Arial" w:hAnsi="Arial" w:cs="Arial"/>
          <w:sz w:val="24"/>
          <w:szCs w:val="24"/>
          <w:lang w:eastAsia="ru-RU"/>
        </w:rPr>
      </w:pPr>
      <w:r w:rsidRPr="00EA5E3A">
        <w:rPr>
          <w:rFonts w:ascii="Arial" w:hAnsi="Arial" w:cs="Arial"/>
          <w:sz w:val="24"/>
          <w:szCs w:val="24"/>
          <w:lang w:eastAsia="ru-RU"/>
        </w:rPr>
        <w:t xml:space="preserve">        7. Отказ в проведении публичных слушаний инициативной группе не является препятствием для повторной подачи документов для инициативы проведения публичных слушаний при условии устранения инициативной группой граждан нарушений, вызвавших отказ.</w:t>
      </w:r>
    </w:p>
    <w:p w:rsidR="006627D8" w:rsidRPr="00EA5E3A" w:rsidRDefault="006627D8" w:rsidP="00E70996">
      <w:pPr>
        <w:widowControl w:val="0"/>
        <w:autoSpaceDE w:val="0"/>
        <w:autoSpaceDN w:val="0"/>
        <w:adjustRightInd w:val="0"/>
        <w:spacing w:after="0" w:line="240" w:lineRule="auto"/>
        <w:ind w:firstLine="540"/>
        <w:jc w:val="center"/>
        <w:outlineLvl w:val="1"/>
        <w:rPr>
          <w:rFonts w:ascii="Arial" w:hAnsi="Arial" w:cs="Arial"/>
          <w:sz w:val="24"/>
          <w:szCs w:val="24"/>
        </w:rPr>
      </w:pPr>
      <w:bookmarkStart w:id="7" w:name="Par99"/>
      <w:bookmarkEnd w:id="7"/>
    </w:p>
    <w:p w:rsidR="006627D8" w:rsidRPr="00EA5E3A" w:rsidRDefault="006627D8" w:rsidP="00E70996">
      <w:pPr>
        <w:widowControl w:val="0"/>
        <w:autoSpaceDE w:val="0"/>
        <w:autoSpaceDN w:val="0"/>
        <w:adjustRightInd w:val="0"/>
        <w:spacing w:after="0" w:line="240" w:lineRule="auto"/>
        <w:ind w:firstLine="540"/>
        <w:jc w:val="center"/>
        <w:outlineLvl w:val="1"/>
        <w:rPr>
          <w:rFonts w:ascii="Arial" w:hAnsi="Arial" w:cs="Arial"/>
          <w:b/>
          <w:sz w:val="24"/>
          <w:szCs w:val="24"/>
        </w:rPr>
      </w:pPr>
    </w:p>
    <w:p w:rsidR="006627D8" w:rsidRPr="00EA5E3A" w:rsidRDefault="006627D8" w:rsidP="00E70996">
      <w:pPr>
        <w:widowControl w:val="0"/>
        <w:autoSpaceDE w:val="0"/>
        <w:autoSpaceDN w:val="0"/>
        <w:adjustRightInd w:val="0"/>
        <w:spacing w:after="0" w:line="240" w:lineRule="auto"/>
        <w:ind w:firstLine="540"/>
        <w:jc w:val="center"/>
        <w:outlineLvl w:val="1"/>
        <w:rPr>
          <w:rFonts w:ascii="Arial" w:hAnsi="Arial" w:cs="Arial"/>
          <w:b/>
          <w:sz w:val="24"/>
          <w:szCs w:val="24"/>
        </w:rPr>
      </w:pPr>
      <w:r w:rsidRPr="00EA5E3A">
        <w:rPr>
          <w:rFonts w:ascii="Arial" w:hAnsi="Arial" w:cs="Arial"/>
          <w:b/>
          <w:sz w:val="24"/>
          <w:szCs w:val="24"/>
        </w:rPr>
        <w:t xml:space="preserve">8. Сбор подписей в поддержку проведения публичных слушаний </w:t>
      </w:r>
    </w:p>
    <w:p w:rsidR="006627D8" w:rsidRPr="00EA5E3A" w:rsidRDefault="006627D8" w:rsidP="00E70996">
      <w:pPr>
        <w:widowControl w:val="0"/>
        <w:autoSpaceDE w:val="0"/>
        <w:autoSpaceDN w:val="0"/>
        <w:adjustRightInd w:val="0"/>
        <w:spacing w:after="0" w:line="240" w:lineRule="auto"/>
        <w:ind w:firstLine="540"/>
        <w:jc w:val="center"/>
        <w:outlineLvl w:val="1"/>
        <w:rPr>
          <w:rFonts w:ascii="Arial" w:hAnsi="Arial" w:cs="Arial"/>
          <w:b/>
          <w:sz w:val="24"/>
          <w:szCs w:val="24"/>
        </w:rPr>
      </w:pPr>
      <w:r w:rsidRPr="00EA5E3A">
        <w:rPr>
          <w:rFonts w:ascii="Arial" w:hAnsi="Arial" w:cs="Arial"/>
          <w:b/>
          <w:sz w:val="24"/>
          <w:szCs w:val="24"/>
        </w:rPr>
        <w:t>инициативной группой</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1. Для поддержки проведения публичных слушаний по инициативе жителей сельсовета инициативной группе необходимо собрать подписи жителей сельсовета, обладающих активным избирательным правом.</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Право сбора подписей принадлежит любому члену инициативной группы граждан.</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Сбор подписей осуществляется в течение 30 дней со дня принятия решения о выдвижении инициативы о проведении публичных слушаний.</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 xml:space="preserve">Подписи в поддержку проведения публичных слушаний собираются посредством внесения их в подписные листы. Форма подписного </w:t>
      </w:r>
      <w:hyperlink w:anchor="Par217" w:history="1">
        <w:r w:rsidRPr="00EA5E3A">
          <w:rPr>
            <w:rFonts w:ascii="Arial" w:hAnsi="Arial" w:cs="Arial"/>
            <w:sz w:val="24"/>
            <w:szCs w:val="24"/>
          </w:rPr>
          <w:t>листа</w:t>
        </w:r>
      </w:hyperlink>
      <w:r w:rsidRPr="00EA5E3A">
        <w:rPr>
          <w:rFonts w:ascii="Arial" w:hAnsi="Arial" w:cs="Arial"/>
          <w:sz w:val="24"/>
          <w:szCs w:val="24"/>
        </w:rPr>
        <w:t xml:space="preserve"> прилагается к настоящему Положению.</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Член инициативной группы, собирающий подписи, по требованию лиц, ставящих свои подписи в подписные листы, должен представить те</w:t>
      </w:r>
      <w:proofErr w:type="gramStart"/>
      <w:r w:rsidRPr="00EA5E3A">
        <w:rPr>
          <w:rFonts w:ascii="Arial" w:hAnsi="Arial" w:cs="Arial"/>
          <w:sz w:val="24"/>
          <w:szCs w:val="24"/>
        </w:rPr>
        <w:t>кст пр</w:t>
      </w:r>
      <w:proofErr w:type="gramEnd"/>
      <w:r w:rsidRPr="00EA5E3A">
        <w:rPr>
          <w:rFonts w:ascii="Arial" w:hAnsi="Arial" w:cs="Arial"/>
          <w:sz w:val="24"/>
          <w:szCs w:val="24"/>
        </w:rPr>
        <w:t>оекта муниципального правового акта, выносимого на публичные слушания.</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 xml:space="preserve">Житель сельсовета, обладающий активным избирательным правом на выборах в органы местного самоуправления </w:t>
      </w:r>
      <w:r w:rsidRPr="00EA5E3A">
        <w:rPr>
          <w:rFonts w:ascii="Arial" w:hAnsi="Arial" w:cs="Arial"/>
          <w:bCs/>
          <w:sz w:val="24"/>
          <w:szCs w:val="24"/>
        </w:rPr>
        <w:t>Юрьевского сельсовета</w:t>
      </w:r>
      <w:r w:rsidRPr="00EA5E3A">
        <w:rPr>
          <w:rFonts w:ascii="Arial" w:hAnsi="Arial" w:cs="Arial"/>
          <w:sz w:val="24"/>
          <w:szCs w:val="24"/>
        </w:rPr>
        <w:t>, ставит свою подпись в подписном листе, указывает фамилию, имя, отчество, год рождения (в возрасте 18 лет - дополнительно дату и месяц рождения), адрес места жительства, серию, номер паспорта или заменяющего его документа, а также дату внесения подписи.</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Данные о жителе сельсовета, кроме подписи и даты внесения подписи, могут по просьбе этого жителя вносить в подписной лист сборщики подписей.</w:t>
      </w:r>
    </w:p>
    <w:p w:rsidR="006627D8" w:rsidRPr="00EA5E3A" w:rsidRDefault="006627D8" w:rsidP="005A0A88">
      <w:pPr>
        <w:autoSpaceDE w:val="0"/>
        <w:autoSpaceDN w:val="0"/>
        <w:adjustRightInd w:val="0"/>
        <w:spacing w:after="0"/>
        <w:ind w:firstLine="540"/>
        <w:jc w:val="both"/>
        <w:rPr>
          <w:rFonts w:ascii="Arial" w:hAnsi="Arial" w:cs="Arial"/>
          <w:sz w:val="24"/>
          <w:szCs w:val="24"/>
        </w:rPr>
      </w:pPr>
      <w:r w:rsidRPr="00EA5E3A">
        <w:rPr>
          <w:rFonts w:ascii="Arial" w:hAnsi="Arial" w:cs="Arial"/>
          <w:sz w:val="24"/>
          <w:szCs w:val="24"/>
        </w:rPr>
        <w:t>Нельзя осуществлять сбор подписей на рабочих местах, в процессе и в местах выдачи заработной платы, пенсий, пособий, иных социальных выплат. Не допускается вознаграждение за внесение подписи в подписной лист. Нарушение указанных запретов является основанием для признания собранных подписей недействительными.</w:t>
      </w:r>
    </w:p>
    <w:p w:rsidR="006627D8" w:rsidRPr="00EA5E3A" w:rsidRDefault="006627D8" w:rsidP="005A0A8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2. Расходы, связанные со сбором подписей, несут члены инициативной группы.</w:t>
      </w:r>
    </w:p>
    <w:p w:rsidR="006627D8" w:rsidRPr="00EA5E3A" w:rsidRDefault="006627D8" w:rsidP="005A0A88">
      <w:pPr>
        <w:widowControl w:val="0"/>
        <w:autoSpaceDE w:val="0"/>
        <w:autoSpaceDN w:val="0"/>
        <w:adjustRightInd w:val="0"/>
        <w:spacing w:after="0" w:line="240" w:lineRule="auto"/>
        <w:ind w:firstLine="540"/>
        <w:jc w:val="both"/>
        <w:rPr>
          <w:rFonts w:ascii="Arial" w:hAnsi="Arial" w:cs="Arial"/>
          <w:sz w:val="24"/>
          <w:szCs w:val="24"/>
        </w:rPr>
      </w:pPr>
    </w:p>
    <w:p w:rsidR="006627D8" w:rsidRPr="00EA5E3A" w:rsidRDefault="006627D8" w:rsidP="005A0A88">
      <w:pPr>
        <w:widowControl w:val="0"/>
        <w:autoSpaceDE w:val="0"/>
        <w:autoSpaceDN w:val="0"/>
        <w:adjustRightInd w:val="0"/>
        <w:spacing w:after="0" w:line="240" w:lineRule="auto"/>
        <w:ind w:firstLine="540"/>
        <w:jc w:val="center"/>
        <w:outlineLvl w:val="1"/>
        <w:rPr>
          <w:rFonts w:ascii="Arial" w:hAnsi="Arial" w:cs="Arial"/>
          <w:b/>
          <w:sz w:val="24"/>
          <w:szCs w:val="24"/>
        </w:rPr>
      </w:pPr>
      <w:bookmarkStart w:id="8" w:name="Par110"/>
      <w:bookmarkEnd w:id="8"/>
      <w:r w:rsidRPr="00EA5E3A">
        <w:rPr>
          <w:rFonts w:ascii="Arial" w:hAnsi="Arial" w:cs="Arial"/>
          <w:b/>
          <w:sz w:val="24"/>
          <w:szCs w:val="24"/>
        </w:rPr>
        <w:t>9. Назначение публичных слушаний</w:t>
      </w:r>
    </w:p>
    <w:p w:rsidR="006627D8" w:rsidRPr="00EA5E3A" w:rsidRDefault="006627D8" w:rsidP="00793E22">
      <w:pPr>
        <w:widowControl w:val="0"/>
        <w:autoSpaceDE w:val="0"/>
        <w:autoSpaceDN w:val="0"/>
        <w:adjustRightInd w:val="0"/>
        <w:spacing w:after="0" w:line="240" w:lineRule="auto"/>
        <w:ind w:firstLine="540"/>
        <w:jc w:val="both"/>
        <w:rPr>
          <w:rFonts w:ascii="Arial" w:hAnsi="Arial" w:cs="Arial"/>
          <w:sz w:val="24"/>
          <w:szCs w:val="24"/>
          <w:lang w:eastAsia="ru-RU"/>
        </w:rPr>
      </w:pPr>
      <w:r w:rsidRPr="00EA5E3A">
        <w:rPr>
          <w:rFonts w:ascii="Arial" w:hAnsi="Arial" w:cs="Arial"/>
          <w:sz w:val="24"/>
          <w:szCs w:val="24"/>
        </w:rPr>
        <w:t xml:space="preserve">1. </w:t>
      </w:r>
      <w:r w:rsidRPr="00EA5E3A">
        <w:rPr>
          <w:rFonts w:ascii="Arial" w:hAnsi="Arial" w:cs="Arial"/>
          <w:sz w:val="24"/>
          <w:szCs w:val="24"/>
          <w:lang w:eastAsia="ru-RU"/>
        </w:rPr>
        <w:t xml:space="preserve">Публичные слушания, проводимые по инициативе жителей сельсовета или </w:t>
      </w:r>
      <w:r w:rsidRPr="00EA5E3A">
        <w:rPr>
          <w:rFonts w:ascii="Arial" w:hAnsi="Arial" w:cs="Arial"/>
          <w:bCs/>
          <w:sz w:val="24"/>
          <w:szCs w:val="24"/>
        </w:rPr>
        <w:t>Юрьевского сельского</w:t>
      </w:r>
      <w:r w:rsidRPr="00EA5E3A">
        <w:rPr>
          <w:rFonts w:ascii="Arial" w:hAnsi="Arial" w:cs="Arial"/>
          <w:sz w:val="24"/>
          <w:szCs w:val="24"/>
          <w:lang w:eastAsia="ru-RU"/>
        </w:rPr>
        <w:t xml:space="preserve"> Совета депутатов, назначаются  Юрьевским сельским Советом депутатов, а по инициативе Главы Юрьевского сельсовета </w:t>
      </w:r>
      <w:r w:rsidRPr="00EA5E3A">
        <w:rPr>
          <w:rFonts w:ascii="Arial" w:hAnsi="Arial" w:cs="Arial"/>
          <w:b/>
          <w:sz w:val="24"/>
          <w:szCs w:val="24"/>
          <w:lang w:eastAsia="ru-RU"/>
        </w:rPr>
        <w:t xml:space="preserve">– </w:t>
      </w:r>
      <w:r w:rsidRPr="00EA5E3A">
        <w:rPr>
          <w:rFonts w:ascii="Arial" w:hAnsi="Arial" w:cs="Arial"/>
          <w:sz w:val="24"/>
          <w:szCs w:val="24"/>
          <w:lang w:eastAsia="ru-RU"/>
        </w:rPr>
        <w:t>Главой Юрьевского сельсовета.</w:t>
      </w:r>
    </w:p>
    <w:p w:rsidR="006627D8" w:rsidRPr="00EA5E3A" w:rsidRDefault="006627D8" w:rsidP="00951BC7">
      <w:pPr>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 xml:space="preserve">2. Инициатива Юрьевского сельского </w:t>
      </w:r>
      <w:r w:rsidRPr="00EA5E3A">
        <w:rPr>
          <w:rFonts w:ascii="Arial" w:hAnsi="Arial" w:cs="Arial"/>
          <w:sz w:val="24"/>
          <w:szCs w:val="24"/>
          <w:lang w:eastAsia="ru-RU"/>
        </w:rPr>
        <w:t xml:space="preserve">Совета </w:t>
      </w:r>
      <w:r w:rsidRPr="00EA5E3A">
        <w:rPr>
          <w:rFonts w:ascii="Arial" w:hAnsi="Arial" w:cs="Arial"/>
          <w:sz w:val="24"/>
          <w:szCs w:val="24"/>
        </w:rPr>
        <w:t>депутатов о проведении публичных слушаний осуществляется в порядке, предусмотренном регламентом Юрьевского сельского Совета депутатов.</w:t>
      </w:r>
    </w:p>
    <w:p w:rsidR="006627D8" w:rsidRPr="00EA5E3A" w:rsidRDefault="006627D8" w:rsidP="00951BC7">
      <w:pPr>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3. Назначение публичных слушаний по инициативе Главы Юрьевского сельсовета оформляется постановлением администрации сельсовета.</w:t>
      </w:r>
    </w:p>
    <w:p w:rsidR="006627D8" w:rsidRPr="00EA5E3A" w:rsidRDefault="006627D8" w:rsidP="004B49B9">
      <w:pPr>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4. Правовой акт Главы сельсовета, сельского Совета депутатов о назначении публичных слушаний подлежит опубликованию одновременно с проектом акта, выносимым на публичные слушания, в порядке, установленном для официального опубликования муниципальных правовых актов.</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5. В правовых актах сельского Совета депутатов, Главы сельсовета о назначении публичных слушаний:</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 указываются наименование проекта правового акта, выносимого на публичные слушания, сведения об инициаторах проведения публичных слушаний;</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  устанавливаются дата, место и время проведения публичных слушаний;</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 утверждаются те</w:t>
      </w:r>
      <w:proofErr w:type="gramStart"/>
      <w:r w:rsidRPr="00EA5E3A">
        <w:rPr>
          <w:rFonts w:ascii="Arial" w:hAnsi="Arial" w:cs="Arial"/>
          <w:sz w:val="24"/>
          <w:szCs w:val="24"/>
        </w:rPr>
        <w:t>кст пр</w:t>
      </w:r>
      <w:proofErr w:type="gramEnd"/>
      <w:r w:rsidRPr="00EA5E3A">
        <w:rPr>
          <w:rFonts w:ascii="Arial" w:hAnsi="Arial" w:cs="Arial"/>
          <w:sz w:val="24"/>
          <w:szCs w:val="24"/>
        </w:rPr>
        <w:t xml:space="preserve">оекта правового акта, выносимого на публичные </w:t>
      </w:r>
      <w:r w:rsidRPr="00EA5E3A">
        <w:rPr>
          <w:rFonts w:ascii="Arial" w:hAnsi="Arial" w:cs="Arial"/>
          <w:sz w:val="24"/>
          <w:szCs w:val="24"/>
        </w:rPr>
        <w:lastRenderedPageBreak/>
        <w:t>слушания, и текст извещения о проведении публичных слушаний.</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Извещение о проведении публичных слушаний должно содержать информацию о дате, времени и месте проведения слушаний, о вопросе, выносимом на публичные слушания, о порядке ознакомления с проектом правового акта, выносимого на публичные слушания, либо с иными материалами, знакомство с которыми необходимо для эффективного участия граждан в публичных слушаниях.</w:t>
      </w:r>
    </w:p>
    <w:p w:rsidR="006627D8" w:rsidRPr="00EA5E3A" w:rsidRDefault="006627D8" w:rsidP="0040449F">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 xml:space="preserve">6. Жители сельсовета должны быть извещены о проведении публичных слушаний не </w:t>
      </w:r>
      <w:proofErr w:type="gramStart"/>
      <w:r w:rsidRPr="00EA5E3A">
        <w:rPr>
          <w:rFonts w:ascii="Arial" w:hAnsi="Arial" w:cs="Arial"/>
          <w:sz w:val="24"/>
          <w:szCs w:val="24"/>
        </w:rPr>
        <w:t>позднее</w:t>
      </w:r>
      <w:proofErr w:type="gramEnd"/>
      <w:r w:rsidRPr="00EA5E3A">
        <w:rPr>
          <w:rFonts w:ascii="Arial" w:hAnsi="Arial" w:cs="Arial"/>
          <w:sz w:val="24"/>
          <w:szCs w:val="24"/>
        </w:rPr>
        <w:t xml:space="preserve"> чем за 10 дней до даты проведения слушаний путем опубликования извещения в порядке, установленном для опубликования (обнародования) муниципальных правовых актов органов местного самоуправления Юрьевского сельсовета.</w:t>
      </w:r>
    </w:p>
    <w:p w:rsidR="006627D8" w:rsidRPr="00EA5E3A" w:rsidRDefault="006627D8" w:rsidP="0040449F">
      <w:pPr>
        <w:widowControl w:val="0"/>
        <w:autoSpaceDE w:val="0"/>
        <w:autoSpaceDN w:val="0"/>
        <w:adjustRightInd w:val="0"/>
        <w:spacing w:after="0" w:line="240" w:lineRule="auto"/>
        <w:ind w:firstLine="540"/>
        <w:jc w:val="both"/>
        <w:rPr>
          <w:rFonts w:ascii="Arial" w:hAnsi="Arial" w:cs="Arial"/>
          <w:sz w:val="24"/>
          <w:szCs w:val="24"/>
        </w:rPr>
      </w:pPr>
    </w:p>
    <w:p w:rsidR="006627D8" w:rsidRPr="00EA5E3A" w:rsidRDefault="006627D8" w:rsidP="00E70996">
      <w:pPr>
        <w:widowControl w:val="0"/>
        <w:autoSpaceDE w:val="0"/>
        <w:autoSpaceDN w:val="0"/>
        <w:adjustRightInd w:val="0"/>
        <w:spacing w:after="0" w:line="240" w:lineRule="auto"/>
        <w:ind w:firstLine="540"/>
        <w:jc w:val="center"/>
        <w:outlineLvl w:val="1"/>
        <w:rPr>
          <w:rFonts w:ascii="Arial" w:hAnsi="Arial" w:cs="Arial"/>
          <w:b/>
          <w:sz w:val="24"/>
          <w:szCs w:val="24"/>
        </w:rPr>
      </w:pPr>
      <w:bookmarkStart w:id="9" w:name="Par122"/>
      <w:bookmarkEnd w:id="9"/>
      <w:r w:rsidRPr="00EA5E3A">
        <w:rPr>
          <w:rFonts w:ascii="Arial" w:hAnsi="Arial" w:cs="Arial"/>
          <w:b/>
          <w:sz w:val="24"/>
          <w:szCs w:val="24"/>
        </w:rPr>
        <w:t>10. Подготовка публичных слушаний</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1. Подготовку и проведение публичных слушаний осуществляет Комиссия по организации и проведению публичных слушаний (далее – Комиссия).</w:t>
      </w:r>
    </w:p>
    <w:p w:rsidR="006627D8" w:rsidRPr="00EA5E3A" w:rsidRDefault="006627D8" w:rsidP="00CC4D39">
      <w:pPr>
        <w:autoSpaceDE w:val="0"/>
        <w:autoSpaceDN w:val="0"/>
        <w:adjustRightInd w:val="0"/>
        <w:spacing w:after="0" w:line="240" w:lineRule="auto"/>
        <w:ind w:firstLine="709"/>
        <w:rPr>
          <w:rFonts w:ascii="Arial" w:hAnsi="Arial" w:cs="Arial"/>
          <w:sz w:val="24"/>
          <w:szCs w:val="24"/>
        </w:rPr>
      </w:pPr>
      <w:r w:rsidRPr="00EA5E3A">
        <w:rPr>
          <w:rFonts w:ascii="Arial" w:hAnsi="Arial" w:cs="Arial"/>
          <w:sz w:val="24"/>
          <w:szCs w:val="24"/>
        </w:rPr>
        <w:t xml:space="preserve">2. Комиссия формируется правовым актом сельского Совета  депутатов либо постановлением Главы сельсовета из числа депутатов сельского Совета, администрации сельсовета, представителей общественности в составе не менее пяти человек. Правовым актом определяются председатель, заместитель председателя и секретарь Комиссии. </w:t>
      </w:r>
    </w:p>
    <w:p w:rsidR="006627D8" w:rsidRPr="00EA5E3A" w:rsidRDefault="006627D8" w:rsidP="00CC4D39">
      <w:pPr>
        <w:autoSpaceDE w:val="0"/>
        <w:autoSpaceDN w:val="0"/>
        <w:adjustRightInd w:val="0"/>
        <w:spacing w:after="0" w:line="240" w:lineRule="auto"/>
        <w:ind w:firstLine="709"/>
        <w:rPr>
          <w:rFonts w:ascii="Arial" w:hAnsi="Arial" w:cs="Arial"/>
          <w:iCs/>
          <w:sz w:val="24"/>
          <w:szCs w:val="24"/>
        </w:rPr>
      </w:pPr>
      <w:r w:rsidRPr="00EA5E3A">
        <w:rPr>
          <w:rFonts w:ascii="Arial" w:hAnsi="Arial" w:cs="Arial"/>
          <w:iCs/>
          <w:sz w:val="24"/>
          <w:szCs w:val="24"/>
        </w:rPr>
        <w:t>3. Заседание Комиссии не может считаться правомочным, если на нем присутствует менее 50 процентов от числа членов комиссии.</w:t>
      </w:r>
    </w:p>
    <w:p w:rsidR="006627D8" w:rsidRPr="00EA5E3A" w:rsidRDefault="006627D8" w:rsidP="002D51CD">
      <w:pPr>
        <w:autoSpaceDE w:val="0"/>
        <w:autoSpaceDN w:val="0"/>
        <w:adjustRightInd w:val="0"/>
        <w:ind w:firstLine="709"/>
        <w:contextualSpacing/>
        <w:jc w:val="both"/>
        <w:rPr>
          <w:rFonts w:ascii="Arial" w:hAnsi="Arial" w:cs="Arial"/>
          <w:sz w:val="24"/>
          <w:szCs w:val="24"/>
        </w:rPr>
      </w:pPr>
      <w:r w:rsidRPr="00EA5E3A">
        <w:rPr>
          <w:rFonts w:ascii="Arial" w:hAnsi="Arial" w:cs="Arial"/>
          <w:iCs/>
          <w:sz w:val="24"/>
          <w:szCs w:val="24"/>
        </w:rPr>
        <w:t>4</w:t>
      </w:r>
      <w:r w:rsidRPr="00EA5E3A">
        <w:rPr>
          <w:rFonts w:ascii="Arial" w:hAnsi="Arial" w:cs="Arial"/>
          <w:sz w:val="24"/>
          <w:szCs w:val="24"/>
        </w:rPr>
        <w:t>. Комиссия:</w:t>
      </w:r>
    </w:p>
    <w:p w:rsidR="006627D8" w:rsidRPr="00EA5E3A" w:rsidRDefault="006627D8" w:rsidP="002D51CD">
      <w:pPr>
        <w:widowControl w:val="0"/>
        <w:autoSpaceDE w:val="0"/>
        <w:autoSpaceDN w:val="0"/>
        <w:adjustRightInd w:val="0"/>
        <w:spacing w:after="0" w:line="240" w:lineRule="auto"/>
        <w:ind w:firstLine="540"/>
        <w:contextualSpacing/>
        <w:jc w:val="both"/>
        <w:rPr>
          <w:rFonts w:ascii="Arial" w:hAnsi="Arial" w:cs="Arial"/>
          <w:sz w:val="24"/>
          <w:szCs w:val="24"/>
        </w:rPr>
      </w:pPr>
      <w:r w:rsidRPr="00EA5E3A">
        <w:rPr>
          <w:rFonts w:ascii="Arial" w:hAnsi="Arial" w:cs="Arial"/>
          <w:sz w:val="24"/>
          <w:szCs w:val="24"/>
        </w:rPr>
        <w:t>- оказывает содействие жителям сельсовета в получении всей необходимой информации по вопросам проведения публичных слушаний;</w:t>
      </w:r>
    </w:p>
    <w:p w:rsidR="006627D8" w:rsidRPr="00EA5E3A" w:rsidRDefault="006627D8" w:rsidP="005C2DFB">
      <w:pPr>
        <w:widowControl w:val="0"/>
        <w:autoSpaceDE w:val="0"/>
        <w:autoSpaceDN w:val="0"/>
        <w:adjustRightInd w:val="0"/>
        <w:spacing w:after="0" w:line="240" w:lineRule="auto"/>
        <w:ind w:firstLine="539"/>
        <w:jc w:val="both"/>
        <w:rPr>
          <w:rFonts w:ascii="Arial" w:hAnsi="Arial" w:cs="Arial"/>
          <w:sz w:val="24"/>
          <w:szCs w:val="24"/>
        </w:rPr>
      </w:pPr>
      <w:r w:rsidRPr="00EA5E3A">
        <w:rPr>
          <w:rFonts w:ascii="Arial" w:hAnsi="Arial" w:cs="Arial"/>
          <w:sz w:val="24"/>
          <w:szCs w:val="24"/>
        </w:rPr>
        <w:t>- определяет состав участников публичных слушаний, составляет список экспертов публичных слушаний и направляет им приглашения. В список в обязательном порядке включаются все лица, подготовившие рекомендации и предложения для проекта итогового документа;</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 проводит анализ материалов, представленных инициаторами и участниками публичных слушаний;</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 регистрирует письменные предложения и замечания, касающиеся обсуждаемого вопроса, для включения их в протокол публичных слушаний;</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 регистрирует участников публичных слушаний;</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 устанавливает порядок выступлений на публичных слушаниях;</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 организует подготовку проекта итогового документа о результатах проведения публичных слушаний, а также протокола публичных слушаний;</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 осуществляет иные полномочия, связанные с организацией и проведением публичных слушаний.</w:t>
      </w:r>
    </w:p>
    <w:p w:rsidR="006627D8" w:rsidRPr="00EA5E3A" w:rsidRDefault="006627D8" w:rsidP="00DD63E9">
      <w:pPr>
        <w:autoSpaceDE w:val="0"/>
        <w:autoSpaceDN w:val="0"/>
        <w:adjustRightInd w:val="0"/>
        <w:ind w:firstLine="709"/>
        <w:contextualSpacing/>
        <w:jc w:val="both"/>
        <w:rPr>
          <w:rFonts w:ascii="Arial" w:hAnsi="Arial" w:cs="Arial"/>
          <w:iCs/>
          <w:sz w:val="24"/>
          <w:szCs w:val="24"/>
        </w:rPr>
      </w:pPr>
      <w:r w:rsidRPr="00EA5E3A">
        <w:rPr>
          <w:rFonts w:ascii="Arial" w:hAnsi="Arial" w:cs="Arial"/>
          <w:iCs/>
          <w:sz w:val="24"/>
          <w:szCs w:val="24"/>
        </w:rPr>
        <w:t>5. Председатель комиссии:</w:t>
      </w:r>
    </w:p>
    <w:p w:rsidR="006627D8" w:rsidRPr="00EA5E3A" w:rsidRDefault="006627D8" w:rsidP="00DD63E9">
      <w:pPr>
        <w:autoSpaceDE w:val="0"/>
        <w:autoSpaceDN w:val="0"/>
        <w:adjustRightInd w:val="0"/>
        <w:contextualSpacing/>
        <w:jc w:val="both"/>
        <w:rPr>
          <w:rFonts w:ascii="Arial" w:hAnsi="Arial" w:cs="Arial"/>
          <w:iCs/>
          <w:sz w:val="24"/>
          <w:szCs w:val="24"/>
        </w:rPr>
      </w:pPr>
      <w:r w:rsidRPr="00EA5E3A">
        <w:rPr>
          <w:rFonts w:ascii="Arial" w:hAnsi="Arial" w:cs="Arial"/>
          <w:iCs/>
          <w:sz w:val="24"/>
          <w:szCs w:val="24"/>
        </w:rPr>
        <w:t xml:space="preserve">       - организует работу комиссии и руководит ее деятельностью;</w:t>
      </w:r>
    </w:p>
    <w:p w:rsidR="006627D8" w:rsidRPr="00EA5E3A" w:rsidRDefault="006627D8" w:rsidP="00DD63E9">
      <w:pPr>
        <w:autoSpaceDE w:val="0"/>
        <w:autoSpaceDN w:val="0"/>
        <w:adjustRightInd w:val="0"/>
        <w:contextualSpacing/>
        <w:jc w:val="both"/>
        <w:rPr>
          <w:rFonts w:ascii="Arial" w:hAnsi="Arial" w:cs="Arial"/>
          <w:iCs/>
          <w:sz w:val="24"/>
          <w:szCs w:val="24"/>
        </w:rPr>
      </w:pPr>
      <w:r w:rsidRPr="00EA5E3A">
        <w:rPr>
          <w:rFonts w:ascii="Arial" w:hAnsi="Arial" w:cs="Arial"/>
          <w:iCs/>
          <w:sz w:val="24"/>
          <w:szCs w:val="24"/>
        </w:rPr>
        <w:t xml:space="preserve">       - председательствует на заседаниях комиссии;</w:t>
      </w:r>
    </w:p>
    <w:p w:rsidR="006627D8" w:rsidRPr="00EA5E3A" w:rsidRDefault="006627D8" w:rsidP="00DD63E9">
      <w:pPr>
        <w:autoSpaceDE w:val="0"/>
        <w:autoSpaceDN w:val="0"/>
        <w:adjustRightInd w:val="0"/>
        <w:contextualSpacing/>
        <w:jc w:val="both"/>
        <w:rPr>
          <w:rFonts w:ascii="Arial" w:hAnsi="Arial" w:cs="Arial"/>
          <w:iCs/>
          <w:sz w:val="24"/>
          <w:szCs w:val="24"/>
        </w:rPr>
      </w:pPr>
      <w:r w:rsidRPr="00EA5E3A">
        <w:rPr>
          <w:rFonts w:ascii="Arial" w:hAnsi="Arial" w:cs="Arial"/>
          <w:iCs/>
          <w:sz w:val="24"/>
          <w:szCs w:val="24"/>
        </w:rPr>
        <w:t xml:space="preserve">       - подписывает итоговые документы публичных слушаний, а также документы, связанные с организацией и проведением публичных слушаний;</w:t>
      </w:r>
    </w:p>
    <w:p w:rsidR="006627D8" w:rsidRPr="00EA5E3A" w:rsidRDefault="006627D8" w:rsidP="00DD63E9">
      <w:pPr>
        <w:autoSpaceDE w:val="0"/>
        <w:autoSpaceDN w:val="0"/>
        <w:adjustRightInd w:val="0"/>
        <w:contextualSpacing/>
        <w:jc w:val="both"/>
        <w:rPr>
          <w:rFonts w:ascii="Arial" w:hAnsi="Arial" w:cs="Arial"/>
          <w:iCs/>
          <w:sz w:val="24"/>
          <w:szCs w:val="24"/>
        </w:rPr>
      </w:pPr>
      <w:r w:rsidRPr="00EA5E3A">
        <w:rPr>
          <w:rFonts w:ascii="Arial" w:hAnsi="Arial" w:cs="Arial"/>
          <w:iCs/>
          <w:sz w:val="24"/>
          <w:szCs w:val="24"/>
        </w:rPr>
        <w:t xml:space="preserve">       - осуществляет иные функции в соответствии с настоящим Положением.</w:t>
      </w:r>
    </w:p>
    <w:p w:rsidR="006627D8" w:rsidRPr="00EA5E3A" w:rsidRDefault="006627D8" w:rsidP="00605B14">
      <w:pPr>
        <w:autoSpaceDE w:val="0"/>
        <w:autoSpaceDN w:val="0"/>
        <w:adjustRightInd w:val="0"/>
        <w:ind w:firstLine="540"/>
        <w:jc w:val="both"/>
        <w:rPr>
          <w:rFonts w:ascii="Arial" w:hAnsi="Arial" w:cs="Arial"/>
          <w:sz w:val="24"/>
          <w:szCs w:val="24"/>
        </w:rPr>
      </w:pPr>
      <w:bookmarkStart w:id="10" w:name="Par137"/>
      <w:bookmarkEnd w:id="10"/>
      <w:r w:rsidRPr="00EA5E3A">
        <w:rPr>
          <w:rFonts w:ascii="Arial" w:hAnsi="Arial" w:cs="Arial"/>
          <w:sz w:val="24"/>
          <w:szCs w:val="24"/>
        </w:rPr>
        <w:t>Заместитель председателя комиссии исполняет обязанности председателя комиссии в период его отсутствия.</w:t>
      </w:r>
    </w:p>
    <w:p w:rsidR="006627D8" w:rsidRPr="00EA5E3A" w:rsidRDefault="006627D8" w:rsidP="00E70996">
      <w:pPr>
        <w:widowControl w:val="0"/>
        <w:autoSpaceDE w:val="0"/>
        <w:autoSpaceDN w:val="0"/>
        <w:adjustRightInd w:val="0"/>
        <w:spacing w:after="0" w:line="240" w:lineRule="auto"/>
        <w:ind w:firstLine="540"/>
        <w:jc w:val="center"/>
        <w:rPr>
          <w:rFonts w:ascii="Arial" w:hAnsi="Arial" w:cs="Arial"/>
          <w:b/>
          <w:sz w:val="24"/>
          <w:szCs w:val="24"/>
        </w:rPr>
      </w:pPr>
      <w:r w:rsidRPr="00EA5E3A">
        <w:rPr>
          <w:rFonts w:ascii="Arial" w:hAnsi="Arial" w:cs="Arial"/>
          <w:b/>
          <w:sz w:val="24"/>
          <w:szCs w:val="24"/>
        </w:rPr>
        <w:t xml:space="preserve">11. Письменные предложения по вопросу, вынесенному </w:t>
      </w:r>
    </w:p>
    <w:p w:rsidR="006627D8" w:rsidRPr="00EA5E3A" w:rsidRDefault="006627D8" w:rsidP="00E70996">
      <w:pPr>
        <w:widowControl w:val="0"/>
        <w:autoSpaceDE w:val="0"/>
        <w:autoSpaceDN w:val="0"/>
        <w:adjustRightInd w:val="0"/>
        <w:spacing w:after="0" w:line="240" w:lineRule="auto"/>
        <w:ind w:firstLine="540"/>
        <w:jc w:val="center"/>
        <w:rPr>
          <w:rFonts w:ascii="Arial" w:hAnsi="Arial" w:cs="Arial"/>
          <w:b/>
          <w:sz w:val="24"/>
          <w:szCs w:val="24"/>
        </w:rPr>
      </w:pPr>
      <w:r w:rsidRPr="00EA5E3A">
        <w:rPr>
          <w:rFonts w:ascii="Arial" w:hAnsi="Arial" w:cs="Arial"/>
          <w:b/>
          <w:sz w:val="24"/>
          <w:szCs w:val="24"/>
        </w:rPr>
        <w:t>на публичные слушания</w:t>
      </w:r>
    </w:p>
    <w:p w:rsidR="006627D8" w:rsidRPr="00EA5E3A" w:rsidRDefault="006627D8" w:rsidP="0035726B">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lastRenderedPageBreak/>
        <w:t>1. Лица, участвующие в публичных слушаниях, вправе направлять в комиссию письменные предложения по вопросу, вынесенному на публичные слушания (далее – предложения по вопросу, вынесенному на публичные слушания).</w:t>
      </w:r>
    </w:p>
    <w:p w:rsidR="006627D8" w:rsidRPr="00EA5E3A" w:rsidRDefault="006627D8" w:rsidP="0035726B">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Предложения по вопросу, вынесенному на публичные слушания, выражаются в форме предложений или мнений по предмету публичных слушаний с указанием их обоснования. Содержание письменных предложений не должно противоречить законодательству РФ и должно соответствовать предмету публичных слушаний.</w:t>
      </w:r>
    </w:p>
    <w:p w:rsidR="006627D8" w:rsidRPr="00EA5E3A" w:rsidRDefault="006627D8" w:rsidP="0035726B">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 xml:space="preserve">2. Письменное предложение по вопросу, вынесенному на публичные слушания, должно содержать: фамилию, имя, отчество, дату рождения, адрес места жительства, контактный телефон (при наличии), дату подписания и личную подпись гражданина или граждан, внесших предложения. В подачи коллективных предложений по вопросу, вынесенному на публичные слушания, также необходимо указать фамилию, имя, отчество, дату рождения, адрес места проживания, контактный телефон (при наличии) лица, который представляет данные предложения от коллектива. </w:t>
      </w:r>
    </w:p>
    <w:p w:rsidR="006627D8" w:rsidRPr="00EA5E3A" w:rsidRDefault="006627D8" w:rsidP="0035726B">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3. Предложения, поступившие  в комиссию по вопросу, вынесенному на публичные слушания, подлежат регистрации.</w:t>
      </w:r>
    </w:p>
    <w:p w:rsidR="006627D8" w:rsidRPr="00EA5E3A" w:rsidRDefault="006627D8" w:rsidP="00944814">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4. Предложения по вопросу, вынесенному на публичные слушания, подлежат рассмотрению комиссией в  случае, если они получены в срок не позднее  пяти рабочих дней до дня проведения открытого заседания. Если же предложения получены по истечении данного срока, они не подлежат рассмотрению, о чем уведомляется лицо, внесшее указанные предложения.</w:t>
      </w:r>
    </w:p>
    <w:p w:rsidR="006627D8" w:rsidRPr="00EA5E3A" w:rsidRDefault="006627D8" w:rsidP="0035726B">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5. По истечении срока на получение комиссией предложений по вопросу, вынесенному на публичные слушания, установленного пунктом 4 настоящей статьи, комиссия формирует перечень предложений по вопросу, вынесенному на публичные слушания.</w:t>
      </w:r>
    </w:p>
    <w:p w:rsidR="006627D8" w:rsidRPr="00EA5E3A" w:rsidRDefault="006627D8" w:rsidP="00944814">
      <w:pPr>
        <w:widowControl w:val="0"/>
        <w:autoSpaceDE w:val="0"/>
        <w:autoSpaceDN w:val="0"/>
        <w:adjustRightInd w:val="0"/>
        <w:spacing w:after="0" w:line="240" w:lineRule="auto"/>
        <w:jc w:val="both"/>
        <w:rPr>
          <w:rFonts w:ascii="Arial" w:hAnsi="Arial" w:cs="Arial"/>
          <w:sz w:val="24"/>
          <w:szCs w:val="24"/>
        </w:rPr>
      </w:pPr>
      <w:r w:rsidRPr="00EA5E3A">
        <w:rPr>
          <w:rFonts w:ascii="Arial" w:hAnsi="Arial" w:cs="Arial"/>
          <w:sz w:val="24"/>
          <w:szCs w:val="24"/>
        </w:rPr>
        <w:t xml:space="preserve">        Комиссия не включает в перечень предложений по вопросу, вынесенному на публичные слушания, предложения, не соответствующие требованиям, установленным настоящим Положением, в том числе внесенные с нарушением установленных сроков, а также не относящиеся к предмету публичных слушаний.</w:t>
      </w:r>
    </w:p>
    <w:p w:rsidR="006627D8" w:rsidRPr="00EA5E3A" w:rsidRDefault="006627D8" w:rsidP="0035726B">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6. Комиссия информирует лиц, внесших предложения по вопросу, вынесенному на публичные слушания, о принятом решении по каждому предложению.</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p>
    <w:p w:rsidR="006627D8" w:rsidRPr="00EA5E3A" w:rsidRDefault="006627D8" w:rsidP="00E70996">
      <w:pPr>
        <w:widowControl w:val="0"/>
        <w:autoSpaceDE w:val="0"/>
        <w:autoSpaceDN w:val="0"/>
        <w:adjustRightInd w:val="0"/>
        <w:spacing w:after="0" w:line="240" w:lineRule="auto"/>
        <w:ind w:firstLine="540"/>
        <w:jc w:val="center"/>
        <w:outlineLvl w:val="1"/>
        <w:rPr>
          <w:rFonts w:ascii="Arial" w:hAnsi="Arial" w:cs="Arial"/>
          <w:b/>
          <w:sz w:val="24"/>
          <w:szCs w:val="24"/>
        </w:rPr>
      </w:pPr>
      <w:bookmarkStart w:id="11" w:name="Par158"/>
      <w:bookmarkEnd w:id="11"/>
      <w:r w:rsidRPr="00EA5E3A">
        <w:rPr>
          <w:rFonts w:ascii="Arial" w:hAnsi="Arial" w:cs="Arial"/>
          <w:b/>
          <w:sz w:val="24"/>
          <w:szCs w:val="24"/>
        </w:rPr>
        <w:t>12. Процедура проведения публичных слушаний</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1. Перед началом заседания по проведению публичных слушаний Комиссия организует регистрацию его участников.</w:t>
      </w:r>
    </w:p>
    <w:p w:rsidR="006627D8" w:rsidRPr="00EA5E3A" w:rsidRDefault="006627D8" w:rsidP="00944814">
      <w:pPr>
        <w:overflowPunct w:val="0"/>
        <w:autoSpaceDE w:val="0"/>
        <w:autoSpaceDN w:val="0"/>
        <w:adjustRightInd w:val="0"/>
        <w:spacing w:after="0" w:line="240" w:lineRule="auto"/>
        <w:ind w:firstLine="709"/>
        <w:jc w:val="both"/>
        <w:textAlignment w:val="baseline"/>
        <w:rPr>
          <w:rFonts w:ascii="Arial" w:hAnsi="Arial" w:cs="Arial"/>
          <w:sz w:val="24"/>
          <w:szCs w:val="24"/>
          <w:lang w:eastAsia="ru-RU"/>
        </w:rPr>
      </w:pPr>
      <w:r w:rsidRPr="00EA5E3A">
        <w:rPr>
          <w:rFonts w:ascii="Arial" w:hAnsi="Arial" w:cs="Arial"/>
          <w:sz w:val="24"/>
          <w:szCs w:val="24"/>
          <w:lang w:eastAsia="ru-RU"/>
        </w:rPr>
        <w:t>Прибывшие на публичные слушания участники, подлежат регистрации с указанием фамилии, имени, отчества, даты рождения, места их постоянного проживания на основании паспортных данных.</w:t>
      </w:r>
    </w:p>
    <w:p w:rsidR="006627D8" w:rsidRPr="00EA5E3A" w:rsidRDefault="006627D8" w:rsidP="00944814">
      <w:pPr>
        <w:autoSpaceDE w:val="0"/>
        <w:autoSpaceDN w:val="0"/>
        <w:adjustRightInd w:val="0"/>
        <w:spacing w:after="0" w:line="240" w:lineRule="auto"/>
        <w:jc w:val="both"/>
        <w:rPr>
          <w:rFonts w:ascii="Arial" w:hAnsi="Arial" w:cs="Arial"/>
          <w:sz w:val="24"/>
          <w:szCs w:val="24"/>
        </w:rPr>
      </w:pPr>
      <w:r w:rsidRPr="00EA5E3A">
        <w:rPr>
          <w:rFonts w:ascii="Arial" w:hAnsi="Arial" w:cs="Arial"/>
          <w:sz w:val="24"/>
          <w:szCs w:val="24"/>
        </w:rPr>
        <w:t xml:space="preserve">      2.</w:t>
      </w:r>
      <w:r w:rsidRPr="00EA5E3A">
        <w:rPr>
          <w:rFonts w:ascii="Arial" w:hAnsi="Arial" w:cs="Arial"/>
          <w:sz w:val="24"/>
          <w:szCs w:val="24"/>
          <w:lang w:eastAsia="ru-RU"/>
        </w:rPr>
        <w:t xml:space="preserve"> Председательствующий объявляет о начале открытого заседания, оглашает наименование проекта правового акта (вопроса), вынесенного на публичные слушания, указывает инициатора и основание проведения публичных слушаний, сообщает о лицах, участвующих в открытом заседании, разъясняет порядок проведения открытого заседания.</w:t>
      </w:r>
    </w:p>
    <w:p w:rsidR="006627D8" w:rsidRPr="00EA5E3A" w:rsidRDefault="006627D8" w:rsidP="00944814">
      <w:pPr>
        <w:autoSpaceDE w:val="0"/>
        <w:autoSpaceDN w:val="0"/>
        <w:adjustRightInd w:val="0"/>
        <w:spacing w:after="0" w:line="240" w:lineRule="auto"/>
        <w:ind w:firstLine="709"/>
        <w:jc w:val="both"/>
        <w:rPr>
          <w:rFonts w:ascii="Arial" w:hAnsi="Arial" w:cs="Arial"/>
          <w:sz w:val="24"/>
          <w:szCs w:val="24"/>
          <w:lang w:eastAsia="ru-RU"/>
        </w:rPr>
      </w:pPr>
      <w:r w:rsidRPr="00EA5E3A">
        <w:rPr>
          <w:rFonts w:ascii="Arial" w:hAnsi="Arial" w:cs="Arial"/>
          <w:sz w:val="24"/>
          <w:szCs w:val="24"/>
          <w:lang w:eastAsia="ru-RU"/>
        </w:rPr>
        <w:t>Затем слово предоставляется докладчику для доклада по предмету публичных слушаний, при необходимости – иным лицам для содоклада, по окончании которых лица, участвующие в открытом заседании, вправе задавать вопросы докладчику (содокладчику).</w:t>
      </w:r>
    </w:p>
    <w:p w:rsidR="006627D8" w:rsidRPr="00EA5E3A" w:rsidRDefault="006627D8" w:rsidP="00944814">
      <w:pPr>
        <w:autoSpaceDE w:val="0"/>
        <w:autoSpaceDN w:val="0"/>
        <w:adjustRightInd w:val="0"/>
        <w:spacing w:after="0" w:line="240" w:lineRule="auto"/>
        <w:ind w:firstLine="709"/>
        <w:jc w:val="both"/>
        <w:rPr>
          <w:rFonts w:ascii="Arial" w:hAnsi="Arial" w:cs="Arial"/>
          <w:sz w:val="24"/>
          <w:szCs w:val="24"/>
          <w:lang w:eastAsia="ru-RU"/>
        </w:rPr>
      </w:pPr>
      <w:r w:rsidRPr="00EA5E3A">
        <w:rPr>
          <w:rFonts w:ascii="Arial" w:hAnsi="Arial" w:cs="Arial"/>
          <w:sz w:val="24"/>
          <w:szCs w:val="24"/>
          <w:lang w:eastAsia="ru-RU"/>
        </w:rPr>
        <w:t>Председательствующий имеет право на внеочередное выступление.</w:t>
      </w:r>
    </w:p>
    <w:p w:rsidR="006627D8" w:rsidRPr="00EA5E3A" w:rsidRDefault="006627D8" w:rsidP="00944814">
      <w:pPr>
        <w:autoSpaceDE w:val="0"/>
        <w:autoSpaceDN w:val="0"/>
        <w:adjustRightInd w:val="0"/>
        <w:spacing w:after="0" w:line="240" w:lineRule="auto"/>
        <w:ind w:firstLine="709"/>
        <w:jc w:val="both"/>
        <w:rPr>
          <w:rFonts w:ascii="Arial" w:hAnsi="Arial" w:cs="Arial"/>
          <w:sz w:val="24"/>
          <w:szCs w:val="24"/>
          <w:lang w:eastAsia="ru-RU"/>
        </w:rPr>
      </w:pPr>
      <w:r w:rsidRPr="00EA5E3A">
        <w:rPr>
          <w:rFonts w:ascii="Arial" w:hAnsi="Arial" w:cs="Arial"/>
          <w:sz w:val="24"/>
          <w:szCs w:val="24"/>
          <w:lang w:eastAsia="ru-RU"/>
        </w:rPr>
        <w:lastRenderedPageBreak/>
        <w:t>Выступающие не вправе употреблять в своей речи грубые, оскорбительные выражения, наносящие вред чести и достоинству граждан и должностных лиц, призывать к незаконным действиям, использовать заведомо ложную информацию, допускать необоснованные обвинения в чей-либо адрес.</w:t>
      </w:r>
    </w:p>
    <w:p w:rsidR="006627D8" w:rsidRPr="00EA5E3A" w:rsidRDefault="006627D8" w:rsidP="00944814">
      <w:pPr>
        <w:autoSpaceDE w:val="0"/>
        <w:autoSpaceDN w:val="0"/>
        <w:adjustRightInd w:val="0"/>
        <w:spacing w:after="0" w:line="240" w:lineRule="auto"/>
        <w:ind w:firstLine="709"/>
        <w:jc w:val="both"/>
        <w:rPr>
          <w:rFonts w:ascii="Arial" w:hAnsi="Arial" w:cs="Arial"/>
          <w:sz w:val="24"/>
          <w:szCs w:val="24"/>
          <w:lang w:eastAsia="ru-RU"/>
        </w:rPr>
      </w:pPr>
      <w:r w:rsidRPr="00EA5E3A">
        <w:rPr>
          <w:rFonts w:ascii="Arial" w:hAnsi="Arial" w:cs="Arial"/>
          <w:sz w:val="24"/>
          <w:szCs w:val="24"/>
          <w:lang w:eastAsia="ru-RU"/>
        </w:rPr>
        <w:t>Выступления на открытом заседании должны быть связаны с предметом публичных слушаний.</w:t>
      </w:r>
    </w:p>
    <w:p w:rsidR="006627D8" w:rsidRPr="00EA5E3A" w:rsidRDefault="006627D8" w:rsidP="00944814">
      <w:pPr>
        <w:spacing w:after="0" w:line="240" w:lineRule="auto"/>
        <w:ind w:firstLine="709"/>
        <w:jc w:val="both"/>
        <w:rPr>
          <w:rFonts w:ascii="Arial" w:hAnsi="Arial" w:cs="Arial"/>
          <w:sz w:val="24"/>
          <w:szCs w:val="24"/>
          <w:lang w:eastAsia="ru-RU"/>
        </w:rPr>
      </w:pPr>
      <w:r w:rsidRPr="00EA5E3A">
        <w:rPr>
          <w:rFonts w:ascii="Arial" w:hAnsi="Arial" w:cs="Arial"/>
          <w:sz w:val="24"/>
          <w:szCs w:val="24"/>
          <w:lang w:eastAsia="ru-RU"/>
        </w:rPr>
        <w:t>3. Председательствующий на слушаниях вправе принять решение о перерыве в слушаниях и об их продолжении в другое время.</w:t>
      </w:r>
    </w:p>
    <w:p w:rsidR="006627D8" w:rsidRPr="00EA5E3A" w:rsidRDefault="006627D8" w:rsidP="00944814">
      <w:pPr>
        <w:autoSpaceDE w:val="0"/>
        <w:autoSpaceDN w:val="0"/>
        <w:adjustRightInd w:val="0"/>
        <w:spacing w:after="0" w:line="240" w:lineRule="auto"/>
        <w:ind w:firstLine="709"/>
        <w:jc w:val="both"/>
        <w:rPr>
          <w:rFonts w:ascii="Arial" w:hAnsi="Arial" w:cs="Arial"/>
          <w:sz w:val="24"/>
          <w:szCs w:val="24"/>
          <w:lang w:eastAsia="ru-RU"/>
        </w:rPr>
      </w:pPr>
      <w:r w:rsidRPr="00EA5E3A">
        <w:rPr>
          <w:rFonts w:ascii="Arial" w:hAnsi="Arial" w:cs="Arial"/>
          <w:sz w:val="24"/>
          <w:szCs w:val="24"/>
          <w:lang w:eastAsia="ru-RU"/>
        </w:rPr>
        <w:t xml:space="preserve">Председательствующий ведет публичные слушания и следит за порядком обсуждения вопросов. Участники слушаний обязаны соблюдать порядок на заседаниях. Лица, участвующие в открытом заседании, не вправе мешать проведению открытого заседания. При необходимости председательствующий вправе принять меры по удалению нарушителей из зала заседаний. </w:t>
      </w:r>
    </w:p>
    <w:p w:rsidR="006627D8" w:rsidRPr="00EA5E3A" w:rsidRDefault="006627D8" w:rsidP="006931C0">
      <w:pPr>
        <w:autoSpaceDE w:val="0"/>
        <w:autoSpaceDN w:val="0"/>
        <w:adjustRightInd w:val="0"/>
        <w:spacing w:after="0" w:line="240" w:lineRule="auto"/>
        <w:ind w:firstLine="709"/>
        <w:jc w:val="both"/>
        <w:rPr>
          <w:rFonts w:ascii="Arial" w:hAnsi="Arial" w:cs="Arial"/>
          <w:sz w:val="24"/>
          <w:szCs w:val="24"/>
          <w:lang w:eastAsia="ru-RU"/>
        </w:rPr>
      </w:pPr>
      <w:r w:rsidRPr="00EA5E3A">
        <w:rPr>
          <w:rFonts w:ascii="Arial" w:hAnsi="Arial" w:cs="Arial"/>
          <w:sz w:val="24"/>
          <w:szCs w:val="24"/>
          <w:lang w:eastAsia="ru-RU"/>
        </w:rPr>
        <w:t>4. В случае возникновения на открытом заседании чрезвычайных обстоятельств, а также невозможности пресечения грубого нарушения порядка председательствующий объявляет перерыв. В этом случае открытое заседание считается прерванным на 20 минут.</w:t>
      </w:r>
    </w:p>
    <w:p w:rsidR="006627D8" w:rsidRPr="00EA5E3A" w:rsidRDefault="006627D8" w:rsidP="00D0468F">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Для выступления на слушаниях отводится:</w:t>
      </w:r>
    </w:p>
    <w:p w:rsidR="006627D8" w:rsidRPr="00EA5E3A" w:rsidRDefault="006627D8" w:rsidP="00D0468F">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 на вступительное слово председательствующего - до 15 минут;</w:t>
      </w:r>
    </w:p>
    <w:p w:rsidR="006627D8" w:rsidRPr="00EA5E3A" w:rsidRDefault="006627D8" w:rsidP="00D0468F">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 на доклад инициатора проведения публичных слушаний (представителя инициатора) - 20 минут;</w:t>
      </w:r>
    </w:p>
    <w:p w:rsidR="006627D8" w:rsidRPr="00EA5E3A" w:rsidRDefault="006627D8" w:rsidP="00D0468F">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 на выступления экспертов (зачитывание заключений экспертов) - 20 минут;</w:t>
      </w:r>
    </w:p>
    <w:p w:rsidR="006627D8" w:rsidRPr="00EA5E3A" w:rsidRDefault="006627D8" w:rsidP="00962FCE">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 на выступление участников - 5 - 10 минут.</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Все желающие выступить на слушаниях берут слово только с разрешения председателя.</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Продолжительность слушаний определяется характером обсуждаемых вопросов. Председатель на слушаниях вправе принять решение о перерыве в слушаниях и об их продолжении в другое время.</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5. На заседании публичного слушания ведется протокол, который подписывается председателем и секретарем Комиссии.</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В протоколе слушаний в обязательном порядке должны быть отражены позиции и мнения экспертов и участников слушаний по каждому из обсуждаемых на слушаниях вопросов, высказанные ими в ходе слушаний.</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Эксперты вправе снять свои рекомендации и (или) присоединиться к предложениям, выдвинутым другими экспертами публичных слушаний. Решение экспертов об изменении их позиции отражается в протоколе и в итоговом документе.</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6. После окончания прений по всем вопросам повестки публичных слушаний председатель обращается к участникам публичных слушаний, выступившим на заседании, с вопросом о возможности изменения их позиции по итогам проведенного обсуждения, после чего проводится открытое голосование с целью выявления мнения участников публичных слушаний по вопросу, вынесенному на обсуждение.</w:t>
      </w:r>
    </w:p>
    <w:p w:rsidR="006627D8" w:rsidRPr="00EA5E3A" w:rsidRDefault="006627D8">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Подсчет голосов проводит секретарь. Результаты голосования заносятся в протокол публичных слушаний.</w:t>
      </w:r>
    </w:p>
    <w:p w:rsidR="006627D8" w:rsidRPr="00EA5E3A" w:rsidRDefault="006627D8" w:rsidP="00AE11A2">
      <w:pPr>
        <w:widowControl w:val="0"/>
        <w:tabs>
          <w:tab w:val="left" w:pos="2340"/>
        </w:tabs>
        <w:autoSpaceDE w:val="0"/>
        <w:autoSpaceDN w:val="0"/>
        <w:adjustRightInd w:val="0"/>
        <w:spacing w:after="0" w:line="240" w:lineRule="auto"/>
        <w:jc w:val="both"/>
        <w:rPr>
          <w:rFonts w:ascii="Arial" w:hAnsi="Arial" w:cs="Arial"/>
          <w:sz w:val="24"/>
          <w:szCs w:val="24"/>
        </w:rPr>
      </w:pPr>
    </w:p>
    <w:p w:rsidR="006627D8" w:rsidRPr="00EA5E3A" w:rsidRDefault="006627D8" w:rsidP="00E70996">
      <w:pPr>
        <w:widowControl w:val="0"/>
        <w:autoSpaceDE w:val="0"/>
        <w:autoSpaceDN w:val="0"/>
        <w:adjustRightInd w:val="0"/>
        <w:spacing w:after="0" w:line="240" w:lineRule="auto"/>
        <w:ind w:firstLine="540"/>
        <w:jc w:val="center"/>
        <w:rPr>
          <w:rFonts w:ascii="Arial" w:hAnsi="Arial" w:cs="Arial"/>
          <w:b/>
          <w:sz w:val="24"/>
          <w:szCs w:val="24"/>
        </w:rPr>
      </w:pPr>
      <w:r w:rsidRPr="00EA5E3A">
        <w:rPr>
          <w:rFonts w:ascii="Arial" w:hAnsi="Arial" w:cs="Arial"/>
          <w:b/>
          <w:sz w:val="24"/>
          <w:szCs w:val="24"/>
        </w:rPr>
        <w:t>13. Протокол публичных слушаний</w:t>
      </w:r>
    </w:p>
    <w:p w:rsidR="006627D8" w:rsidRPr="00EA5E3A" w:rsidRDefault="006627D8" w:rsidP="00962FCE">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1. Протокол публичных слушаний оформляется Комиссией не позднее трех рабочих дней со дня проведения открытого заседания и подписывается председателем.</w:t>
      </w:r>
    </w:p>
    <w:p w:rsidR="006627D8" w:rsidRPr="00EA5E3A" w:rsidRDefault="006627D8" w:rsidP="00962FCE">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2. В протоколе публичных слушаний указываются:</w:t>
      </w:r>
    </w:p>
    <w:p w:rsidR="006627D8" w:rsidRPr="00EA5E3A" w:rsidRDefault="006627D8" w:rsidP="00962FCE">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 xml:space="preserve">1) наименование проекта правового акта сельсовета, по которому </w:t>
      </w:r>
      <w:r w:rsidRPr="00EA5E3A">
        <w:rPr>
          <w:rFonts w:ascii="Arial" w:hAnsi="Arial" w:cs="Arial"/>
          <w:sz w:val="24"/>
          <w:szCs w:val="24"/>
        </w:rPr>
        <w:lastRenderedPageBreak/>
        <w:t>проводились публичные слушания;</w:t>
      </w:r>
    </w:p>
    <w:p w:rsidR="006627D8" w:rsidRPr="00EA5E3A" w:rsidRDefault="006627D8" w:rsidP="00962FCE">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2) инициатор проведения публичных слушаний (в случае если инициатором проведения публичных слушаний являлось население сельсовета, указывается также количество членов инициативной группы);</w:t>
      </w:r>
    </w:p>
    <w:p w:rsidR="006627D8" w:rsidRPr="00EA5E3A" w:rsidRDefault="006627D8" w:rsidP="00962FCE">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3) дата, номер и наименование правового акта сельсовета о назначении публичных слушаний;</w:t>
      </w:r>
    </w:p>
    <w:p w:rsidR="006627D8" w:rsidRPr="00EA5E3A" w:rsidRDefault="006627D8" w:rsidP="00962FCE">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4) состав Комиссии по проведению публичных слушаний;</w:t>
      </w:r>
    </w:p>
    <w:p w:rsidR="006627D8" w:rsidRPr="00EA5E3A" w:rsidRDefault="006627D8" w:rsidP="00962FCE">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5) дата, источник опубликования правового акта сельсовета о назначении публичных слушаний, а также дата его размещения в сети Интернет (с указанием адреса интернет-сайта, на котором оно было размещено);</w:t>
      </w:r>
    </w:p>
    <w:p w:rsidR="006627D8" w:rsidRPr="00EA5E3A" w:rsidRDefault="006627D8" w:rsidP="00962FCE">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6) количество поступивших предложений и замечаний по проекту (вопросу), вынесенному на публичные слушания;</w:t>
      </w:r>
    </w:p>
    <w:p w:rsidR="006627D8" w:rsidRPr="00EA5E3A" w:rsidRDefault="006627D8" w:rsidP="00962FCE">
      <w:pPr>
        <w:widowControl w:val="0"/>
        <w:autoSpaceDE w:val="0"/>
        <w:autoSpaceDN w:val="0"/>
        <w:adjustRightInd w:val="0"/>
        <w:spacing w:after="0" w:line="240" w:lineRule="auto"/>
        <w:ind w:firstLine="540"/>
        <w:jc w:val="both"/>
        <w:rPr>
          <w:rFonts w:ascii="Arial" w:hAnsi="Arial" w:cs="Arial"/>
          <w:sz w:val="24"/>
          <w:szCs w:val="24"/>
        </w:rPr>
      </w:pPr>
      <w:proofErr w:type="gramStart"/>
      <w:r w:rsidRPr="00EA5E3A">
        <w:rPr>
          <w:rFonts w:ascii="Arial" w:hAnsi="Arial" w:cs="Arial"/>
          <w:sz w:val="24"/>
          <w:szCs w:val="24"/>
        </w:rPr>
        <w:t>7) количество предложений об изменении проекта правового акта, включенных в перечень предложений об изменении проекта правового акта сельсовета, вынесенного на публичные слушания, в том числе количество предложений, рекомендованных Комиссией к принятию или к отклонению (количество предложений по вопросу, вынесенному на публичные слушания, включенных в перечень предложений по вопросу, вынесенному на публичные слушания, в том числе количество предложений, которые Комиссией рекомендовано</w:t>
      </w:r>
      <w:proofErr w:type="gramEnd"/>
      <w:r w:rsidRPr="00EA5E3A">
        <w:rPr>
          <w:rFonts w:ascii="Arial" w:hAnsi="Arial" w:cs="Arial"/>
          <w:sz w:val="24"/>
          <w:szCs w:val="24"/>
        </w:rPr>
        <w:t xml:space="preserve"> учесть или отклонить);</w:t>
      </w:r>
    </w:p>
    <w:p w:rsidR="006627D8" w:rsidRPr="00EA5E3A" w:rsidRDefault="006627D8" w:rsidP="00962FCE">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8) дата, время и место проведения открытого заседания;</w:t>
      </w:r>
    </w:p>
    <w:p w:rsidR="006627D8" w:rsidRPr="00EA5E3A" w:rsidRDefault="006627D8" w:rsidP="00962FCE">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9) количество, а также состав лиц, принявших участие в открытом заседании;</w:t>
      </w:r>
    </w:p>
    <w:p w:rsidR="006627D8" w:rsidRPr="00EA5E3A" w:rsidRDefault="006627D8" w:rsidP="00962FCE">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10) решения (рекомендации), принятые Комиссией по итогам открытого заседания;</w:t>
      </w:r>
    </w:p>
    <w:p w:rsidR="006627D8" w:rsidRPr="00EA5E3A" w:rsidRDefault="006627D8" w:rsidP="00962FCE">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11) дата подписания протокола о результатах публичных слушаний.</w:t>
      </w:r>
    </w:p>
    <w:p w:rsidR="006627D8" w:rsidRPr="00EA5E3A" w:rsidRDefault="006627D8" w:rsidP="00F64A2B">
      <w:pPr>
        <w:widowControl w:val="0"/>
        <w:autoSpaceDE w:val="0"/>
        <w:autoSpaceDN w:val="0"/>
        <w:adjustRightInd w:val="0"/>
        <w:spacing w:after="0" w:line="240" w:lineRule="auto"/>
        <w:ind w:firstLine="540"/>
        <w:jc w:val="both"/>
        <w:rPr>
          <w:rFonts w:ascii="Arial" w:hAnsi="Arial" w:cs="Arial"/>
          <w:sz w:val="24"/>
          <w:szCs w:val="24"/>
        </w:rPr>
      </w:pPr>
      <w:r w:rsidRPr="00EA5E3A">
        <w:rPr>
          <w:rFonts w:ascii="Arial" w:hAnsi="Arial" w:cs="Arial"/>
          <w:sz w:val="24"/>
          <w:szCs w:val="24"/>
        </w:rPr>
        <w:t>3. К протоколу публичных слушаний прикладывается перечень предложений об изменении проекта правового акта сельсовета, вынесенного на публичные слушания (перечень предложений по вопросу, вынесенному на публичные слушания).</w:t>
      </w:r>
    </w:p>
    <w:p w:rsidR="006627D8" w:rsidRPr="00EA5E3A" w:rsidRDefault="006627D8" w:rsidP="00E70996">
      <w:pPr>
        <w:widowControl w:val="0"/>
        <w:autoSpaceDE w:val="0"/>
        <w:autoSpaceDN w:val="0"/>
        <w:adjustRightInd w:val="0"/>
        <w:spacing w:after="0" w:line="240" w:lineRule="auto"/>
        <w:jc w:val="center"/>
        <w:rPr>
          <w:rFonts w:ascii="Arial" w:hAnsi="Arial" w:cs="Arial"/>
          <w:sz w:val="24"/>
          <w:szCs w:val="24"/>
        </w:rPr>
      </w:pPr>
    </w:p>
    <w:p w:rsidR="006627D8" w:rsidRPr="00EA5E3A" w:rsidRDefault="006627D8" w:rsidP="00E70996">
      <w:pPr>
        <w:widowControl w:val="0"/>
        <w:autoSpaceDE w:val="0"/>
        <w:autoSpaceDN w:val="0"/>
        <w:adjustRightInd w:val="0"/>
        <w:spacing w:after="0" w:line="240" w:lineRule="auto"/>
        <w:jc w:val="center"/>
        <w:rPr>
          <w:rFonts w:ascii="Arial" w:hAnsi="Arial" w:cs="Arial"/>
          <w:b/>
          <w:sz w:val="24"/>
          <w:szCs w:val="24"/>
        </w:rPr>
      </w:pPr>
      <w:r w:rsidRPr="00EA5E3A">
        <w:rPr>
          <w:rFonts w:ascii="Arial" w:hAnsi="Arial" w:cs="Arial"/>
          <w:b/>
          <w:sz w:val="24"/>
          <w:szCs w:val="24"/>
        </w:rPr>
        <w:t>14. Принятие Решения на публичных слушаниях</w:t>
      </w:r>
    </w:p>
    <w:p w:rsidR="006627D8" w:rsidRPr="00EA5E3A" w:rsidRDefault="006627D8" w:rsidP="00F64A2B">
      <w:pPr>
        <w:widowControl w:val="0"/>
        <w:autoSpaceDE w:val="0"/>
        <w:autoSpaceDN w:val="0"/>
        <w:adjustRightInd w:val="0"/>
        <w:spacing w:after="0" w:line="240" w:lineRule="auto"/>
        <w:jc w:val="both"/>
        <w:rPr>
          <w:rFonts w:ascii="Arial" w:hAnsi="Arial" w:cs="Arial"/>
          <w:sz w:val="24"/>
          <w:szCs w:val="24"/>
        </w:rPr>
      </w:pPr>
      <w:r w:rsidRPr="00EA5E3A">
        <w:rPr>
          <w:rFonts w:ascii="Arial" w:hAnsi="Arial" w:cs="Arial"/>
          <w:sz w:val="24"/>
          <w:szCs w:val="24"/>
        </w:rPr>
        <w:t>1. После заслушивания мнений участников публичных слушаний определяются вопросы, которые выносятся на голосование.</w:t>
      </w:r>
    </w:p>
    <w:p w:rsidR="006627D8" w:rsidRPr="00EA5E3A" w:rsidRDefault="006627D8" w:rsidP="00F64A2B">
      <w:pPr>
        <w:widowControl w:val="0"/>
        <w:autoSpaceDE w:val="0"/>
        <w:autoSpaceDN w:val="0"/>
        <w:adjustRightInd w:val="0"/>
        <w:spacing w:after="0" w:line="240" w:lineRule="auto"/>
        <w:jc w:val="both"/>
        <w:rPr>
          <w:rFonts w:ascii="Arial" w:hAnsi="Arial" w:cs="Arial"/>
          <w:sz w:val="24"/>
          <w:szCs w:val="24"/>
        </w:rPr>
      </w:pPr>
      <w:r w:rsidRPr="00EA5E3A">
        <w:rPr>
          <w:rFonts w:ascii="Arial" w:hAnsi="Arial" w:cs="Arial"/>
          <w:sz w:val="24"/>
          <w:szCs w:val="24"/>
        </w:rPr>
        <w:t>2. Решение по результатам публичных слушаний принимается большинством голосов и фиксируется в протоколе.</w:t>
      </w:r>
    </w:p>
    <w:p w:rsidR="006627D8" w:rsidRPr="00EA5E3A" w:rsidRDefault="006627D8" w:rsidP="00F64A2B">
      <w:pPr>
        <w:widowControl w:val="0"/>
        <w:autoSpaceDE w:val="0"/>
        <w:autoSpaceDN w:val="0"/>
        <w:adjustRightInd w:val="0"/>
        <w:spacing w:after="0" w:line="240" w:lineRule="auto"/>
        <w:jc w:val="both"/>
        <w:rPr>
          <w:rFonts w:ascii="Arial" w:hAnsi="Arial" w:cs="Arial"/>
          <w:sz w:val="24"/>
          <w:szCs w:val="24"/>
        </w:rPr>
      </w:pPr>
      <w:r w:rsidRPr="00EA5E3A">
        <w:rPr>
          <w:rFonts w:ascii="Arial" w:hAnsi="Arial" w:cs="Arial"/>
          <w:sz w:val="24"/>
          <w:szCs w:val="24"/>
        </w:rPr>
        <w:t>3. По итогам открытого заседания по проекту правового акта, вынесенному на публичные слушания, комиссия орган принимает одно из следующих решений:</w:t>
      </w:r>
    </w:p>
    <w:p w:rsidR="006627D8" w:rsidRPr="00EA5E3A" w:rsidRDefault="006627D8" w:rsidP="00F64A2B">
      <w:pPr>
        <w:widowControl w:val="0"/>
        <w:autoSpaceDE w:val="0"/>
        <w:autoSpaceDN w:val="0"/>
        <w:adjustRightInd w:val="0"/>
        <w:spacing w:after="0" w:line="240" w:lineRule="auto"/>
        <w:jc w:val="both"/>
        <w:rPr>
          <w:rFonts w:ascii="Arial" w:hAnsi="Arial" w:cs="Arial"/>
          <w:sz w:val="24"/>
          <w:szCs w:val="24"/>
        </w:rPr>
      </w:pPr>
      <w:r w:rsidRPr="00EA5E3A">
        <w:rPr>
          <w:rFonts w:ascii="Arial" w:hAnsi="Arial" w:cs="Arial"/>
          <w:sz w:val="24"/>
          <w:szCs w:val="24"/>
        </w:rPr>
        <w:t>1) рекомендовать принять проект (вопрос), вынесенный на публичные слушания;</w:t>
      </w:r>
    </w:p>
    <w:p w:rsidR="006627D8" w:rsidRPr="00EA5E3A" w:rsidRDefault="006627D8" w:rsidP="00F64A2B">
      <w:pPr>
        <w:widowControl w:val="0"/>
        <w:autoSpaceDE w:val="0"/>
        <w:autoSpaceDN w:val="0"/>
        <w:adjustRightInd w:val="0"/>
        <w:spacing w:after="0" w:line="240" w:lineRule="auto"/>
        <w:jc w:val="both"/>
        <w:rPr>
          <w:rFonts w:ascii="Arial" w:hAnsi="Arial" w:cs="Arial"/>
          <w:sz w:val="24"/>
          <w:szCs w:val="24"/>
        </w:rPr>
      </w:pPr>
      <w:r w:rsidRPr="00EA5E3A">
        <w:rPr>
          <w:rFonts w:ascii="Arial" w:hAnsi="Arial" w:cs="Arial"/>
          <w:sz w:val="24"/>
          <w:szCs w:val="24"/>
        </w:rPr>
        <w:t>2) рекомендовать отклонить проект (вопрос), вынесенный на публичные слушания.</w:t>
      </w:r>
    </w:p>
    <w:p w:rsidR="006627D8" w:rsidRPr="00EA5E3A" w:rsidRDefault="006627D8" w:rsidP="00AE11A2">
      <w:pPr>
        <w:widowControl w:val="0"/>
        <w:autoSpaceDE w:val="0"/>
        <w:autoSpaceDN w:val="0"/>
        <w:adjustRightInd w:val="0"/>
        <w:spacing w:after="0" w:line="240" w:lineRule="auto"/>
        <w:jc w:val="both"/>
        <w:rPr>
          <w:rFonts w:ascii="Arial" w:hAnsi="Arial" w:cs="Arial"/>
          <w:sz w:val="24"/>
          <w:szCs w:val="24"/>
        </w:rPr>
      </w:pPr>
    </w:p>
    <w:p w:rsidR="006627D8" w:rsidRPr="00EA5E3A" w:rsidRDefault="006627D8" w:rsidP="0011671B">
      <w:pPr>
        <w:widowControl w:val="0"/>
        <w:autoSpaceDE w:val="0"/>
        <w:autoSpaceDN w:val="0"/>
        <w:adjustRightInd w:val="0"/>
        <w:spacing w:after="0" w:line="240" w:lineRule="auto"/>
        <w:jc w:val="center"/>
        <w:rPr>
          <w:rFonts w:ascii="Arial" w:hAnsi="Arial" w:cs="Arial"/>
          <w:b/>
          <w:sz w:val="24"/>
          <w:szCs w:val="24"/>
        </w:rPr>
      </w:pPr>
      <w:r w:rsidRPr="00EA5E3A">
        <w:rPr>
          <w:rFonts w:ascii="Arial" w:hAnsi="Arial" w:cs="Arial"/>
          <w:b/>
          <w:sz w:val="24"/>
          <w:szCs w:val="24"/>
        </w:rPr>
        <w:t>15. Заключение о результатах публичных слушаний</w:t>
      </w:r>
    </w:p>
    <w:p w:rsidR="006627D8" w:rsidRPr="00EA5E3A" w:rsidRDefault="006627D8" w:rsidP="0011671B">
      <w:pPr>
        <w:widowControl w:val="0"/>
        <w:autoSpaceDE w:val="0"/>
        <w:autoSpaceDN w:val="0"/>
        <w:adjustRightInd w:val="0"/>
        <w:spacing w:after="0" w:line="240" w:lineRule="auto"/>
        <w:jc w:val="both"/>
        <w:rPr>
          <w:rFonts w:ascii="Arial" w:hAnsi="Arial" w:cs="Arial"/>
          <w:sz w:val="24"/>
          <w:szCs w:val="24"/>
        </w:rPr>
      </w:pPr>
      <w:r w:rsidRPr="00EA5E3A">
        <w:rPr>
          <w:rFonts w:ascii="Arial" w:hAnsi="Arial" w:cs="Arial"/>
          <w:sz w:val="24"/>
          <w:szCs w:val="24"/>
        </w:rPr>
        <w:t>1. Заключение о результатах публичных слушаний оформляется комиссией на основании протокола публичных слушаний не позднее пяти рабочих дней со дня его подписания.</w:t>
      </w:r>
    </w:p>
    <w:p w:rsidR="006627D8" w:rsidRPr="00EA5E3A" w:rsidRDefault="006627D8" w:rsidP="0011671B">
      <w:pPr>
        <w:widowControl w:val="0"/>
        <w:autoSpaceDE w:val="0"/>
        <w:autoSpaceDN w:val="0"/>
        <w:adjustRightInd w:val="0"/>
        <w:spacing w:after="0" w:line="240" w:lineRule="auto"/>
        <w:jc w:val="both"/>
        <w:rPr>
          <w:rFonts w:ascii="Arial" w:hAnsi="Arial" w:cs="Arial"/>
          <w:sz w:val="24"/>
          <w:szCs w:val="24"/>
        </w:rPr>
      </w:pPr>
      <w:r w:rsidRPr="00EA5E3A">
        <w:rPr>
          <w:rFonts w:ascii="Arial" w:hAnsi="Arial" w:cs="Arial"/>
          <w:sz w:val="24"/>
          <w:szCs w:val="24"/>
        </w:rPr>
        <w:t>2. В заключении о результатах публичных слушаний указываются:</w:t>
      </w:r>
    </w:p>
    <w:p w:rsidR="006627D8" w:rsidRPr="00EA5E3A" w:rsidRDefault="006627D8" w:rsidP="0011671B">
      <w:pPr>
        <w:widowControl w:val="0"/>
        <w:autoSpaceDE w:val="0"/>
        <w:autoSpaceDN w:val="0"/>
        <w:adjustRightInd w:val="0"/>
        <w:spacing w:after="0" w:line="240" w:lineRule="auto"/>
        <w:jc w:val="both"/>
        <w:rPr>
          <w:rFonts w:ascii="Arial" w:hAnsi="Arial" w:cs="Arial"/>
          <w:sz w:val="24"/>
          <w:szCs w:val="24"/>
        </w:rPr>
      </w:pPr>
      <w:r w:rsidRPr="00EA5E3A">
        <w:rPr>
          <w:rFonts w:ascii="Arial" w:hAnsi="Arial" w:cs="Arial"/>
          <w:sz w:val="24"/>
          <w:szCs w:val="24"/>
        </w:rPr>
        <w:t>1) наименование проекта правового акта (вопроса), по которому проводились публичные слушания;</w:t>
      </w:r>
    </w:p>
    <w:p w:rsidR="006627D8" w:rsidRPr="00EA5E3A" w:rsidRDefault="006627D8" w:rsidP="0011671B">
      <w:pPr>
        <w:widowControl w:val="0"/>
        <w:autoSpaceDE w:val="0"/>
        <w:autoSpaceDN w:val="0"/>
        <w:adjustRightInd w:val="0"/>
        <w:spacing w:after="0" w:line="240" w:lineRule="auto"/>
        <w:jc w:val="both"/>
        <w:rPr>
          <w:rFonts w:ascii="Arial" w:hAnsi="Arial" w:cs="Arial"/>
          <w:sz w:val="24"/>
          <w:szCs w:val="24"/>
        </w:rPr>
      </w:pPr>
      <w:r w:rsidRPr="00EA5E3A">
        <w:rPr>
          <w:rFonts w:ascii="Arial" w:hAnsi="Arial" w:cs="Arial"/>
          <w:sz w:val="24"/>
          <w:szCs w:val="24"/>
        </w:rPr>
        <w:t>2) инициатор проведения публичных слушаний (в случае если инициатором проведения публичных слушаний являлось население Юрьевского сельсовета, указываются также: количество членов инициативной группы);</w:t>
      </w:r>
    </w:p>
    <w:p w:rsidR="006627D8" w:rsidRPr="00EA5E3A" w:rsidRDefault="006627D8" w:rsidP="0011671B">
      <w:pPr>
        <w:widowControl w:val="0"/>
        <w:autoSpaceDE w:val="0"/>
        <w:autoSpaceDN w:val="0"/>
        <w:adjustRightInd w:val="0"/>
        <w:spacing w:after="0" w:line="240" w:lineRule="auto"/>
        <w:jc w:val="both"/>
        <w:rPr>
          <w:rFonts w:ascii="Arial" w:hAnsi="Arial" w:cs="Arial"/>
          <w:sz w:val="24"/>
          <w:szCs w:val="24"/>
        </w:rPr>
      </w:pPr>
      <w:r w:rsidRPr="00EA5E3A">
        <w:rPr>
          <w:rFonts w:ascii="Arial" w:hAnsi="Arial" w:cs="Arial"/>
          <w:sz w:val="24"/>
          <w:szCs w:val="24"/>
        </w:rPr>
        <w:t xml:space="preserve">3) дата, номер и наименование правового акта о назначении публичных </w:t>
      </w:r>
      <w:r w:rsidRPr="00EA5E3A">
        <w:rPr>
          <w:rFonts w:ascii="Arial" w:hAnsi="Arial" w:cs="Arial"/>
          <w:sz w:val="24"/>
          <w:szCs w:val="24"/>
        </w:rPr>
        <w:lastRenderedPageBreak/>
        <w:t>слушаний;</w:t>
      </w:r>
    </w:p>
    <w:p w:rsidR="006627D8" w:rsidRPr="00EA5E3A" w:rsidRDefault="006627D8" w:rsidP="0011671B">
      <w:pPr>
        <w:widowControl w:val="0"/>
        <w:autoSpaceDE w:val="0"/>
        <w:autoSpaceDN w:val="0"/>
        <w:adjustRightInd w:val="0"/>
        <w:spacing w:after="0" w:line="240" w:lineRule="auto"/>
        <w:jc w:val="both"/>
        <w:rPr>
          <w:rFonts w:ascii="Arial" w:hAnsi="Arial" w:cs="Arial"/>
          <w:sz w:val="24"/>
          <w:szCs w:val="24"/>
        </w:rPr>
      </w:pPr>
      <w:r w:rsidRPr="00EA5E3A">
        <w:rPr>
          <w:rFonts w:ascii="Arial" w:hAnsi="Arial" w:cs="Arial"/>
          <w:sz w:val="24"/>
          <w:szCs w:val="24"/>
        </w:rPr>
        <w:t>4) дата, источник опубликования правового акта о назначении публичных слушаний;</w:t>
      </w:r>
    </w:p>
    <w:p w:rsidR="006627D8" w:rsidRPr="00EA5E3A" w:rsidRDefault="006627D8" w:rsidP="0011671B">
      <w:pPr>
        <w:widowControl w:val="0"/>
        <w:autoSpaceDE w:val="0"/>
        <w:autoSpaceDN w:val="0"/>
        <w:adjustRightInd w:val="0"/>
        <w:spacing w:after="0" w:line="240" w:lineRule="auto"/>
        <w:jc w:val="both"/>
        <w:rPr>
          <w:rFonts w:ascii="Arial" w:hAnsi="Arial" w:cs="Arial"/>
          <w:sz w:val="24"/>
          <w:szCs w:val="24"/>
        </w:rPr>
      </w:pPr>
      <w:r w:rsidRPr="00EA5E3A">
        <w:rPr>
          <w:rFonts w:ascii="Arial" w:hAnsi="Arial" w:cs="Arial"/>
          <w:sz w:val="24"/>
          <w:szCs w:val="24"/>
        </w:rPr>
        <w:t>5) дата, время и место проведения открытого заседания, количество и состав лиц, принявших участие в открытом заседании;</w:t>
      </w:r>
    </w:p>
    <w:p w:rsidR="006627D8" w:rsidRPr="00EA5E3A" w:rsidRDefault="006627D8" w:rsidP="0011671B">
      <w:pPr>
        <w:widowControl w:val="0"/>
        <w:autoSpaceDE w:val="0"/>
        <w:autoSpaceDN w:val="0"/>
        <w:adjustRightInd w:val="0"/>
        <w:spacing w:after="0" w:line="240" w:lineRule="auto"/>
        <w:jc w:val="both"/>
        <w:rPr>
          <w:rFonts w:ascii="Arial" w:hAnsi="Arial" w:cs="Arial"/>
          <w:sz w:val="24"/>
          <w:szCs w:val="24"/>
        </w:rPr>
      </w:pPr>
      <w:r w:rsidRPr="00EA5E3A">
        <w:rPr>
          <w:rFonts w:ascii="Arial" w:hAnsi="Arial" w:cs="Arial"/>
          <w:sz w:val="24"/>
          <w:szCs w:val="24"/>
        </w:rPr>
        <w:t>6) количество поступивших предложений и замечаний по проекту (вопросу), вынесенному на публичные слушания;</w:t>
      </w:r>
    </w:p>
    <w:p w:rsidR="006627D8" w:rsidRPr="00EA5E3A" w:rsidRDefault="006627D8" w:rsidP="0011671B">
      <w:pPr>
        <w:widowControl w:val="0"/>
        <w:autoSpaceDE w:val="0"/>
        <w:autoSpaceDN w:val="0"/>
        <w:adjustRightInd w:val="0"/>
        <w:spacing w:after="0" w:line="240" w:lineRule="auto"/>
        <w:jc w:val="both"/>
        <w:rPr>
          <w:rFonts w:ascii="Arial" w:hAnsi="Arial" w:cs="Arial"/>
          <w:sz w:val="24"/>
          <w:szCs w:val="24"/>
        </w:rPr>
      </w:pPr>
      <w:r w:rsidRPr="00EA5E3A">
        <w:rPr>
          <w:rFonts w:ascii="Arial" w:hAnsi="Arial" w:cs="Arial"/>
          <w:sz w:val="24"/>
          <w:szCs w:val="24"/>
        </w:rPr>
        <w:t>7) решения (рекомендации), принятые по итогам открытого заседания;</w:t>
      </w:r>
    </w:p>
    <w:p w:rsidR="006627D8" w:rsidRPr="00EA5E3A" w:rsidRDefault="006627D8" w:rsidP="0011671B">
      <w:pPr>
        <w:widowControl w:val="0"/>
        <w:autoSpaceDE w:val="0"/>
        <w:autoSpaceDN w:val="0"/>
        <w:adjustRightInd w:val="0"/>
        <w:spacing w:after="0" w:line="240" w:lineRule="auto"/>
        <w:jc w:val="both"/>
        <w:rPr>
          <w:rFonts w:ascii="Arial" w:hAnsi="Arial" w:cs="Arial"/>
          <w:sz w:val="24"/>
          <w:szCs w:val="24"/>
        </w:rPr>
      </w:pPr>
      <w:r w:rsidRPr="00EA5E3A">
        <w:rPr>
          <w:rFonts w:ascii="Arial" w:hAnsi="Arial" w:cs="Arial"/>
          <w:sz w:val="24"/>
          <w:szCs w:val="24"/>
        </w:rPr>
        <w:t xml:space="preserve"> 8) решения (рекомендации), принятые по итогам публичных слушаний;</w:t>
      </w:r>
    </w:p>
    <w:p w:rsidR="006627D8" w:rsidRPr="00EA5E3A" w:rsidRDefault="006627D8" w:rsidP="0011671B">
      <w:pPr>
        <w:widowControl w:val="0"/>
        <w:autoSpaceDE w:val="0"/>
        <w:autoSpaceDN w:val="0"/>
        <w:adjustRightInd w:val="0"/>
        <w:spacing w:after="0" w:line="240" w:lineRule="auto"/>
        <w:jc w:val="both"/>
        <w:rPr>
          <w:rFonts w:ascii="Arial" w:hAnsi="Arial" w:cs="Arial"/>
          <w:sz w:val="24"/>
          <w:szCs w:val="24"/>
        </w:rPr>
      </w:pPr>
      <w:r w:rsidRPr="00EA5E3A">
        <w:rPr>
          <w:rFonts w:ascii="Arial" w:hAnsi="Arial" w:cs="Arial"/>
          <w:sz w:val="24"/>
          <w:szCs w:val="24"/>
        </w:rPr>
        <w:t xml:space="preserve"> 9) дата подписания заключения о результатах публичных слушаний.</w:t>
      </w:r>
    </w:p>
    <w:p w:rsidR="006627D8" w:rsidRPr="00EA5E3A" w:rsidRDefault="006627D8" w:rsidP="0011671B">
      <w:pPr>
        <w:widowControl w:val="0"/>
        <w:autoSpaceDE w:val="0"/>
        <w:autoSpaceDN w:val="0"/>
        <w:adjustRightInd w:val="0"/>
        <w:spacing w:after="0" w:line="240" w:lineRule="auto"/>
        <w:jc w:val="both"/>
        <w:rPr>
          <w:rFonts w:ascii="Arial" w:hAnsi="Arial" w:cs="Arial"/>
          <w:sz w:val="24"/>
          <w:szCs w:val="24"/>
        </w:rPr>
      </w:pPr>
      <w:r w:rsidRPr="00EA5E3A">
        <w:rPr>
          <w:rFonts w:ascii="Arial" w:hAnsi="Arial" w:cs="Arial"/>
          <w:sz w:val="24"/>
          <w:szCs w:val="24"/>
        </w:rPr>
        <w:t xml:space="preserve">3. Заключение о результатах публичных слушаний, </w:t>
      </w:r>
      <w:r w:rsidRPr="00EA5E3A">
        <w:rPr>
          <w:rFonts w:ascii="Arial" w:hAnsi="Arial" w:cs="Arial"/>
          <w:bCs/>
          <w:sz w:val="24"/>
          <w:szCs w:val="24"/>
        </w:rPr>
        <w:t>включая мотивированное обоснование принятых решений,</w:t>
      </w:r>
      <w:r w:rsidRPr="00EA5E3A">
        <w:rPr>
          <w:rFonts w:ascii="Arial" w:hAnsi="Arial" w:cs="Arial"/>
          <w:sz w:val="24"/>
          <w:szCs w:val="24"/>
        </w:rPr>
        <w:t xml:space="preserve"> подлежит опубликованию в порядке, установленном для официального опубликования муниципальных правовых актов.</w:t>
      </w:r>
    </w:p>
    <w:p w:rsidR="006627D8" w:rsidRPr="00EA5E3A" w:rsidRDefault="006627D8" w:rsidP="0011671B">
      <w:pPr>
        <w:widowControl w:val="0"/>
        <w:autoSpaceDE w:val="0"/>
        <w:autoSpaceDN w:val="0"/>
        <w:adjustRightInd w:val="0"/>
        <w:spacing w:after="0" w:line="240" w:lineRule="auto"/>
        <w:jc w:val="both"/>
        <w:rPr>
          <w:rFonts w:ascii="Arial" w:hAnsi="Arial" w:cs="Arial"/>
          <w:sz w:val="24"/>
          <w:szCs w:val="24"/>
        </w:rPr>
      </w:pPr>
    </w:p>
    <w:p w:rsidR="006627D8" w:rsidRPr="00EA5E3A" w:rsidRDefault="006627D8" w:rsidP="00E70996">
      <w:pPr>
        <w:widowControl w:val="0"/>
        <w:autoSpaceDE w:val="0"/>
        <w:autoSpaceDN w:val="0"/>
        <w:adjustRightInd w:val="0"/>
        <w:spacing w:after="0" w:line="240" w:lineRule="auto"/>
        <w:jc w:val="center"/>
        <w:rPr>
          <w:rFonts w:ascii="Arial" w:hAnsi="Arial" w:cs="Arial"/>
          <w:b/>
          <w:sz w:val="24"/>
          <w:szCs w:val="24"/>
        </w:rPr>
      </w:pPr>
      <w:r w:rsidRPr="00EA5E3A">
        <w:rPr>
          <w:rFonts w:ascii="Arial" w:hAnsi="Arial" w:cs="Arial"/>
          <w:b/>
          <w:sz w:val="24"/>
          <w:szCs w:val="24"/>
        </w:rPr>
        <w:t>16. Порядок учета органами местного самоуправления решений,</w:t>
      </w:r>
    </w:p>
    <w:p w:rsidR="006627D8" w:rsidRPr="00EA5E3A" w:rsidRDefault="006627D8" w:rsidP="00E70996">
      <w:pPr>
        <w:widowControl w:val="0"/>
        <w:autoSpaceDE w:val="0"/>
        <w:autoSpaceDN w:val="0"/>
        <w:adjustRightInd w:val="0"/>
        <w:spacing w:after="0" w:line="240" w:lineRule="auto"/>
        <w:jc w:val="center"/>
        <w:rPr>
          <w:rFonts w:ascii="Arial" w:hAnsi="Arial" w:cs="Arial"/>
          <w:b/>
          <w:sz w:val="24"/>
          <w:szCs w:val="24"/>
        </w:rPr>
      </w:pPr>
      <w:proofErr w:type="gramStart"/>
      <w:r w:rsidRPr="00EA5E3A">
        <w:rPr>
          <w:rFonts w:ascii="Arial" w:hAnsi="Arial" w:cs="Arial"/>
          <w:b/>
          <w:sz w:val="24"/>
          <w:szCs w:val="24"/>
        </w:rPr>
        <w:t>принятых на публичных слушаниях</w:t>
      </w:r>
      <w:proofErr w:type="gramEnd"/>
    </w:p>
    <w:p w:rsidR="006627D8" w:rsidRPr="00EA5E3A" w:rsidRDefault="006627D8" w:rsidP="0011671B">
      <w:pPr>
        <w:widowControl w:val="0"/>
        <w:autoSpaceDE w:val="0"/>
        <w:autoSpaceDN w:val="0"/>
        <w:adjustRightInd w:val="0"/>
        <w:spacing w:after="0" w:line="240" w:lineRule="auto"/>
        <w:jc w:val="both"/>
        <w:rPr>
          <w:rFonts w:ascii="Arial" w:hAnsi="Arial" w:cs="Arial"/>
          <w:sz w:val="24"/>
          <w:szCs w:val="24"/>
        </w:rPr>
      </w:pPr>
      <w:r w:rsidRPr="00EA5E3A">
        <w:rPr>
          <w:rFonts w:ascii="Arial" w:hAnsi="Arial" w:cs="Arial"/>
          <w:sz w:val="24"/>
          <w:szCs w:val="24"/>
        </w:rPr>
        <w:t xml:space="preserve">      1. Орган местного самоуправления, к компетенции которого относится решение вопроса либо принятие нормативного правового акта, являвшегося предметом обсуждения на публичных слушаниях, учитывает решение, принятое на публичных слушаниях, при решении соответствующего вопроса или принятии соответствующего правового акта. </w:t>
      </w:r>
    </w:p>
    <w:p w:rsidR="006627D8" w:rsidRPr="00EA5E3A" w:rsidRDefault="006627D8" w:rsidP="0011671B">
      <w:pPr>
        <w:widowControl w:val="0"/>
        <w:autoSpaceDE w:val="0"/>
        <w:autoSpaceDN w:val="0"/>
        <w:adjustRightInd w:val="0"/>
        <w:spacing w:after="0" w:line="240" w:lineRule="auto"/>
        <w:jc w:val="both"/>
        <w:rPr>
          <w:rFonts w:ascii="Arial" w:hAnsi="Arial" w:cs="Arial"/>
          <w:sz w:val="24"/>
          <w:szCs w:val="24"/>
        </w:rPr>
      </w:pPr>
      <w:r w:rsidRPr="00EA5E3A">
        <w:rPr>
          <w:rFonts w:ascii="Arial" w:hAnsi="Arial" w:cs="Arial"/>
          <w:sz w:val="24"/>
          <w:szCs w:val="24"/>
        </w:rPr>
        <w:t xml:space="preserve">     2. В случаях, предусмотренных законодательством, нормативный правовой акт не может быть принят без учета мнения населения.</w:t>
      </w:r>
    </w:p>
    <w:p w:rsidR="006627D8" w:rsidRPr="00EA5E3A" w:rsidRDefault="006627D8" w:rsidP="0011671B">
      <w:pPr>
        <w:widowControl w:val="0"/>
        <w:autoSpaceDE w:val="0"/>
        <w:autoSpaceDN w:val="0"/>
        <w:adjustRightInd w:val="0"/>
        <w:spacing w:after="0" w:line="240" w:lineRule="auto"/>
        <w:jc w:val="both"/>
        <w:rPr>
          <w:rFonts w:ascii="Arial" w:hAnsi="Arial" w:cs="Arial"/>
          <w:color w:val="FF0000"/>
          <w:sz w:val="24"/>
          <w:szCs w:val="24"/>
        </w:rPr>
      </w:pPr>
    </w:p>
    <w:p w:rsidR="006627D8" w:rsidRPr="00EA5E3A" w:rsidRDefault="006627D8" w:rsidP="00BE7DD6">
      <w:pPr>
        <w:autoSpaceDE w:val="0"/>
        <w:autoSpaceDN w:val="0"/>
        <w:adjustRightInd w:val="0"/>
        <w:spacing w:after="0" w:line="240" w:lineRule="auto"/>
        <w:ind w:firstLine="540"/>
        <w:jc w:val="center"/>
        <w:rPr>
          <w:rFonts w:ascii="Arial" w:hAnsi="Arial" w:cs="Arial"/>
          <w:b/>
          <w:color w:val="000000"/>
          <w:sz w:val="24"/>
          <w:szCs w:val="24"/>
        </w:rPr>
      </w:pPr>
      <w:r w:rsidRPr="00EA5E3A">
        <w:rPr>
          <w:rFonts w:ascii="Arial" w:hAnsi="Arial" w:cs="Arial"/>
          <w:b/>
          <w:sz w:val="24"/>
          <w:szCs w:val="24"/>
        </w:rPr>
        <w:t xml:space="preserve">17. </w:t>
      </w:r>
      <w:r w:rsidRPr="00EA5E3A">
        <w:rPr>
          <w:rFonts w:ascii="Arial" w:hAnsi="Arial" w:cs="Arial"/>
          <w:b/>
          <w:color w:val="000000"/>
          <w:sz w:val="24"/>
          <w:szCs w:val="24"/>
        </w:rPr>
        <w:t xml:space="preserve">Особенности организации и проведения публичных слушаний по проекту Устава Юрьевского сельсовета, а также проекту муниципального правового акта о внесении изменений и дополнений в Устав Юрьевского сельсовета </w:t>
      </w:r>
    </w:p>
    <w:p w:rsidR="006627D8" w:rsidRPr="00EA5E3A" w:rsidRDefault="006627D8" w:rsidP="00BE7DD6">
      <w:pPr>
        <w:autoSpaceDE w:val="0"/>
        <w:autoSpaceDN w:val="0"/>
        <w:adjustRightInd w:val="0"/>
        <w:spacing w:after="0" w:line="240" w:lineRule="auto"/>
        <w:ind w:firstLine="540"/>
        <w:jc w:val="both"/>
        <w:rPr>
          <w:rFonts w:ascii="Arial" w:hAnsi="Arial" w:cs="Arial"/>
          <w:b/>
          <w:color w:val="000000"/>
          <w:sz w:val="24"/>
          <w:szCs w:val="24"/>
        </w:rPr>
      </w:pPr>
    </w:p>
    <w:p w:rsidR="006627D8" w:rsidRPr="00EA5E3A" w:rsidRDefault="006627D8" w:rsidP="00BE7DD6">
      <w:pPr>
        <w:autoSpaceDE w:val="0"/>
        <w:autoSpaceDN w:val="0"/>
        <w:adjustRightInd w:val="0"/>
        <w:spacing w:after="0"/>
        <w:ind w:firstLine="540"/>
        <w:jc w:val="both"/>
        <w:rPr>
          <w:rFonts w:ascii="Arial" w:hAnsi="Arial" w:cs="Arial"/>
          <w:color w:val="000000"/>
          <w:sz w:val="24"/>
          <w:szCs w:val="24"/>
        </w:rPr>
      </w:pPr>
      <w:r w:rsidRPr="00EA5E3A">
        <w:rPr>
          <w:rFonts w:ascii="Arial" w:hAnsi="Arial" w:cs="Arial"/>
          <w:sz w:val="24"/>
          <w:szCs w:val="24"/>
        </w:rPr>
        <w:t xml:space="preserve"> Проект Устава Юрьевского сельсовета, проект муниципального правового акта о внесении  изменений и дополнений в Устав</w:t>
      </w:r>
      <w:r w:rsidRPr="00EA5E3A">
        <w:rPr>
          <w:rFonts w:ascii="Arial" w:hAnsi="Arial" w:cs="Arial"/>
          <w:color w:val="000000"/>
          <w:sz w:val="24"/>
          <w:szCs w:val="24"/>
        </w:rPr>
        <w:t xml:space="preserve"> Юрьевского сельсовета </w:t>
      </w:r>
      <w:r w:rsidRPr="00EA5E3A">
        <w:rPr>
          <w:rFonts w:ascii="Arial" w:hAnsi="Arial" w:cs="Arial"/>
          <w:sz w:val="24"/>
          <w:szCs w:val="24"/>
        </w:rPr>
        <w:t xml:space="preserve">не </w:t>
      </w:r>
      <w:proofErr w:type="gramStart"/>
      <w:r w:rsidRPr="00EA5E3A">
        <w:rPr>
          <w:rFonts w:ascii="Arial" w:hAnsi="Arial" w:cs="Arial"/>
          <w:sz w:val="24"/>
          <w:szCs w:val="24"/>
        </w:rPr>
        <w:t>позднее</w:t>
      </w:r>
      <w:proofErr w:type="gramEnd"/>
      <w:r w:rsidRPr="00EA5E3A">
        <w:rPr>
          <w:rFonts w:ascii="Arial" w:hAnsi="Arial" w:cs="Arial"/>
          <w:sz w:val="24"/>
          <w:szCs w:val="24"/>
        </w:rPr>
        <w:t xml:space="preserve"> чем за 30 дней до дня рассмотрения вопроса о принятии Устава Юрьевского сельсовета</w:t>
      </w:r>
      <w:r w:rsidRPr="00EA5E3A">
        <w:rPr>
          <w:rFonts w:ascii="Arial" w:hAnsi="Arial" w:cs="Arial"/>
          <w:color w:val="000000"/>
          <w:sz w:val="24"/>
          <w:szCs w:val="24"/>
        </w:rPr>
        <w:t>,</w:t>
      </w:r>
      <w:r w:rsidRPr="00EA5E3A">
        <w:rPr>
          <w:rFonts w:ascii="Arial" w:hAnsi="Arial" w:cs="Arial"/>
          <w:sz w:val="24"/>
          <w:szCs w:val="24"/>
        </w:rPr>
        <w:t xml:space="preserve"> внесении изменений и дополнений в Устав Юрьевского сельсовета подлежат официальному опубликованию (обнародованию) с одновременным опубликованием (обнародованием) установленного Юрьевским сельским Советом депутатов порядка учета предложений по проекту указанного Ус</w:t>
      </w:r>
      <w:r>
        <w:rPr>
          <w:rFonts w:ascii="Arial" w:hAnsi="Arial" w:cs="Arial"/>
          <w:sz w:val="24"/>
          <w:szCs w:val="24"/>
        </w:rPr>
        <w:t>тава, проекту муниципального пра</w:t>
      </w:r>
      <w:r w:rsidRPr="00EA5E3A">
        <w:rPr>
          <w:rFonts w:ascii="Arial" w:hAnsi="Arial" w:cs="Arial"/>
          <w:sz w:val="24"/>
          <w:szCs w:val="24"/>
        </w:rPr>
        <w:t>вового акта о внесении изменений и дополнений в указанный Устав,  а также порядка участия граждан в его обсуждении.</w:t>
      </w:r>
    </w:p>
    <w:p w:rsidR="006627D8" w:rsidRPr="00EA5E3A" w:rsidRDefault="006627D8" w:rsidP="00BE7DD6">
      <w:pPr>
        <w:spacing w:line="259" w:lineRule="auto"/>
        <w:ind w:right="-1" w:firstLine="540"/>
        <w:jc w:val="both"/>
        <w:rPr>
          <w:rFonts w:ascii="Arial" w:hAnsi="Arial" w:cs="Arial"/>
          <w:sz w:val="24"/>
          <w:szCs w:val="24"/>
        </w:rPr>
      </w:pPr>
      <w:proofErr w:type="gramStart"/>
      <w:r w:rsidRPr="00EA5E3A">
        <w:rPr>
          <w:rFonts w:ascii="Arial" w:hAnsi="Arial" w:cs="Arial"/>
          <w:sz w:val="24"/>
          <w:szCs w:val="24"/>
        </w:rPr>
        <w:t>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Юрьевского сельсовета, а также порядка участия граждан в его обсуждении в случае,  когда в Устав  Юрьевского сельсовета  вносятся  изменения  в форме точного воспроизведения положений Конституции Российской Федерации, федеральных законов, конституции (устава) или законов субъектов Российской Федерации в целях приведения данного</w:t>
      </w:r>
      <w:proofErr w:type="gramEnd"/>
      <w:r w:rsidRPr="00EA5E3A">
        <w:rPr>
          <w:rFonts w:ascii="Arial" w:hAnsi="Arial" w:cs="Arial"/>
          <w:sz w:val="24"/>
          <w:szCs w:val="24"/>
        </w:rPr>
        <w:t xml:space="preserve"> Устава в соответст</w:t>
      </w:r>
      <w:r>
        <w:rPr>
          <w:rFonts w:ascii="Arial" w:hAnsi="Arial" w:cs="Arial"/>
          <w:sz w:val="24"/>
          <w:szCs w:val="24"/>
        </w:rPr>
        <w:t>вие с эти</w:t>
      </w:r>
      <w:r w:rsidRPr="00EA5E3A">
        <w:rPr>
          <w:rFonts w:ascii="Arial" w:hAnsi="Arial" w:cs="Arial"/>
          <w:sz w:val="24"/>
          <w:szCs w:val="24"/>
        </w:rPr>
        <w:t>ми нормативными правовыми актами.</w:t>
      </w:r>
    </w:p>
    <w:p w:rsidR="006627D8" w:rsidRPr="00EA5E3A" w:rsidRDefault="006627D8" w:rsidP="00BC4D51">
      <w:pPr>
        <w:widowControl w:val="0"/>
        <w:autoSpaceDE w:val="0"/>
        <w:autoSpaceDN w:val="0"/>
        <w:adjustRightInd w:val="0"/>
        <w:spacing w:after="0" w:line="240" w:lineRule="auto"/>
        <w:ind w:left="4679" w:firstLine="708"/>
        <w:outlineLvl w:val="1"/>
        <w:rPr>
          <w:rFonts w:ascii="Arial" w:hAnsi="Arial" w:cs="Arial"/>
        </w:rPr>
      </w:pPr>
      <w:bookmarkStart w:id="12" w:name="Par173"/>
      <w:bookmarkStart w:id="13" w:name="Par191"/>
      <w:bookmarkStart w:id="14" w:name="Par199"/>
      <w:bookmarkEnd w:id="12"/>
      <w:bookmarkEnd w:id="13"/>
      <w:bookmarkEnd w:id="14"/>
      <w:r w:rsidRPr="00EA5E3A">
        <w:rPr>
          <w:rFonts w:ascii="Arial" w:hAnsi="Arial" w:cs="Arial"/>
        </w:rPr>
        <w:t>Приложение</w:t>
      </w:r>
    </w:p>
    <w:p w:rsidR="006627D8" w:rsidRPr="00EA5E3A" w:rsidRDefault="006627D8" w:rsidP="00BC4D51">
      <w:pPr>
        <w:widowControl w:val="0"/>
        <w:autoSpaceDE w:val="0"/>
        <w:autoSpaceDN w:val="0"/>
        <w:adjustRightInd w:val="0"/>
        <w:spacing w:after="0" w:line="240" w:lineRule="auto"/>
        <w:ind w:left="5387"/>
        <w:rPr>
          <w:rFonts w:ascii="Arial" w:hAnsi="Arial" w:cs="Arial"/>
        </w:rPr>
      </w:pPr>
      <w:r w:rsidRPr="00EA5E3A">
        <w:rPr>
          <w:rFonts w:ascii="Arial" w:hAnsi="Arial" w:cs="Arial"/>
        </w:rPr>
        <w:t xml:space="preserve">к Положению о публичных слушаниях </w:t>
      </w:r>
      <w:r w:rsidRPr="00EA5E3A">
        <w:rPr>
          <w:rFonts w:ascii="Arial" w:hAnsi="Arial" w:cs="Arial"/>
        </w:rPr>
        <w:lastRenderedPageBreak/>
        <w:t>Юрьевском сельсовете</w:t>
      </w:r>
    </w:p>
    <w:p w:rsidR="006627D8" w:rsidRPr="00EA5E3A" w:rsidRDefault="006627D8" w:rsidP="002F00D7">
      <w:pPr>
        <w:pStyle w:val="ConsPlusNonformat"/>
        <w:rPr>
          <w:rFonts w:ascii="Arial" w:hAnsi="Arial" w:cs="Arial"/>
          <w:sz w:val="22"/>
          <w:szCs w:val="22"/>
        </w:rPr>
      </w:pPr>
    </w:p>
    <w:p w:rsidR="006627D8" w:rsidRPr="00EA5E3A" w:rsidRDefault="006627D8" w:rsidP="00197884">
      <w:pPr>
        <w:pStyle w:val="ConsPlusNonformat"/>
        <w:rPr>
          <w:rFonts w:ascii="Arial" w:hAnsi="Arial" w:cs="Arial"/>
          <w:sz w:val="22"/>
          <w:szCs w:val="22"/>
        </w:rPr>
      </w:pPr>
      <w:r w:rsidRPr="00EA5E3A">
        <w:rPr>
          <w:rFonts w:ascii="Arial" w:hAnsi="Arial" w:cs="Arial"/>
          <w:sz w:val="22"/>
          <w:szCs w:val="22"/>
        </w:rPr>
        <w:t xml:space="preserve">ФОРМА: Список инициативной группы жителей сельсовета по проведению публичных слушаний в   Юрьевском сельсовете </w:t>
      </w:r>
    </w:p>
    <w:p w:rsidR="006627D8" w:rsidRPr="00EA5E3A" w:rsidRDefault="006627D8">
      <w:pPr>
        <w:widowControl w:val="0"/>
        <w:autoSpaceDE w:val="0"/>
        <w:autoSpaceDN w:val="0"/>
        <w:adjustRightInd w:val="0"/>
        <w:spacing w:after="0" w:line="240" w:lineRule="auto"/>
        <w:ind w:firstLine="540"/>
        <w:jc w:val="both"/>
        <w:rPr>
          <w:rFonts w:ascii="Arial" w:hAnsi="Arial" w:cs="Arial"/>
        </w:rPr>
      </w:pPr>
    </w:p>
    <w:tbl>
      <w:tblPr>
        <w:tblW w:w="0" w:type="auto"/>
        <w:tblCellSpacing w:w="5" w:type="nil"/>
        <w:tblInd w:w="75" w:type="dxa"/>
        <w:tblLayout w:type="fixed"/>
        <w:tblCellMar>
          <w:left w:w="75" w:type="dxa"/>
          <w:right w:w="75" w:type="dxa"/>
        </w:tblCellMar>
        <w:tblLook w:val="0000"/>
      </w:tblPr>
      <w:tblGrid>
        <w:gridCol w:w="348"/>
        <w:gridCol w:w="2204"/>
        <w:gridCol w:w="1160"/>
        <w:gridCol w:w="1392"/>
        <w:gridCol w:w="1740"/>
        <w:gridCol w:w="1508"/>
        <w:gridCol w:w="1044"/>
      </w:tblGrid>
      <w:tr w:rsidR="006627D8" w:rsidRPr="00EA5E3A" w:rsidTr="002F00D7">
        <w:trPr>
          <w:trHeight w:val="800"/>
          <w:tblCellSpacing w:w="5" w:type="nil"/>
        </w:trPr>
        <w:tc>
          <w:tcPr>
            <w:tcW w:w="348" w:type="dxa"/>
            <w:tcBorders>
              <w:top w:val="single" w:sz="8" w:space="0" w:color="auto"/>
              <w:left w:val="single" w:sz="8" w:space="0" w:color="auto"/>
              <w:bottom w:val="single" w:sz="8" w:space="0" w:color="auto"/>
              <w:right w:val="single" w:sz="8" w:space="0" w:color="auto"/>
            </w:tcBorders>
          </w:tcPr>
          <w:p w:rsidR="006627D8" w:rsidRPr="00EA5E3A" w:rsidRDefault="006627D8">
            <w:pPr>
              <w:widowControl w:val="0"/>
              <w:autoSpaceDE w:val="0"/>
              <w:autoSpaceDN w:val="0"/>
              <w:adjustRightInd w:val="0"/>
              <w:spacing w:after="0" w:line="240" w:lineRule="auto"/>
              <w:rPr>
                <w:rFonts w:ascii="Arial" w:hAnsi="Arial" w:cs="Arial"/>
              </w:rPr>
            </w:pPr>
            <w:r w:rsidRPr="00EA5E3A">
              <w:rPr>
                <w:rFonts w:ascii="Arial" w:hAnsi="Arial" w:cs="Arial"/>
              </w:rPr>
              <w:t>№</w:t>
            </w:r>
          </w:p>
        </w:tc>
        <w:tc>
          <w:tcPr>
            <w:tcW w:w="2204" w:type="dxa"/>
            <w:tcBorders>
              <w:top w:val="single" w:sz="8" w:space="0" w:color="auto"/>
              <w:left w:val="single" w:sz="8" w:space="0" w:color="auto"/>
              <w:bottom w:val="single" w:sz="8" w:space="0" w:color="auto"/>
              <w:right w:val="single" w:sz="8" w:space="0" w:color="auto"/>
            </w:tcBorders>
            <w:vAlign w:val="center"/>
          </w:tcPr>
          <w:p w:rsidR="006627D8" w:rsidRPr="00EA5E3A" w:rsidRDefault="006627D8" w:rsidP="002F00D7">
            <w:pPr>
              <w:widowControl w:val="0"/>
              <w:autoSpaceDE w:val="0"/>
              <w:autoSpaceDN w:val="0"/>
              <w:adjustRightInd w:val="0"/>
              <w:spacing w:after="0" w:line="240" w:lineRule="auto"/>
              <w:jc w:val="center"/>
              <w:rPr>
                <w:rFonts w:ascii="Arial" w:hAnsi="Arial" w:cs="Arial"/>
              </w:rPr>
            </w:pPr>
            <w:r w:rsidRPr="00EA5E3A">
              <w:rPr>
                <w:rFonts w:ascii="Arial" w:hAnsi="Arial" w:cs="Arial"/>
              </w:rPr>
              <w:t>Фамилия, имя,</w:t>
            </w:r>
          </w:p>
          <w:p w:rsidR="006627D8" w:rsidRPr="00EA5E3A" w:rsidRDefault="006627D8" w:rsidP="002F00D7">
            <w:pPr>
              <w:widowControl w:val="0"/>
              <w:autoSpaceDE w:val="0"/>
              <w:autoSpaceDN w:val="0"/>
              <w:adjustRightInd w:val="0"/>
              <w:spacing w:after="0" w:line="240" w:lineRule="auto"/>
              <w:jc w:val="center"/>
              <w:rPr>
                <w:rFonts w:ascii="Arial" w:hAnsi="Arial" w:cs="Arial"/>
              </w:rPr>
            </w:pPr>
            <w:r w:rsidRPr="00EA5E3A">
              <w:rPr>
                <w:rFonts w:ascii="Arial" w:hAnsi="Arial" w:cs="Arial"/>
              </w:rPr>
              <w:t>отчество члена</w:t>
            </w:r>
          </w:p>
          <w:p w:rsidR="006627D8" w:rsidRPr="00EA5E3A" w:rsidRDefault="006627D8" w:rsidP="002F00D7">
            <w:pPr>
              <w:widowControl w:val="0"/>
              <w:autoSpaceDE w:val="0"/>
              <w:autoSpaceDN w:val="0"/>
              <w:adjustRightInd w:val="0"/>
              <w:spacing w:after="0" w:line="240" w:lineRule="auto"/>
              <w:jc w:val="center"/>
              <w:rPr>
                <w:rFonts w:ascii="Arial" w:hAnsi="Arial" w:cs="Arial"/>
              </w:rPr>
            </w:pPr>
            <w:r w:rsidRPr="00EA5E3A">
              <w:rPr>
                <w:rFonts w:ascii="Arial" w:hAnsi="Arial" w:cs="Arial"/>
              </w:rPr>
              <w:t>инициативной</w:t>
            </w:r>
          </w:p>
          <w:p w:rsidR="006627D8" w:rsidRPr="00EA5E3A" w:rsidRDefault="006627D8" w:rsidP="002F00D7">
            <w:pPr>
              <w:widowControl w:val="0"/>
              <w:autoSpaceDE w:val="0"/>
              <w:autoSpaceDN w:val="0"/>
              <w:adjustRightInd w:val="0"/>
              <w:spacing w:after="0" w:line="240" w:lineRule="auto"/>
              <w:jc w:val="center"/>
              <w:rPr>
                <w:rFonts w:ascii="Arial" w:hAnsi="Arial" w:cs="Arial"/>
              </w:rPr>
            </w:pPr>
            <w:r w:rsidRPr="00EA5E3A">
              <w:rPr>
                <w:rFonts w:ascii="Arial" w:hAnsi="Arial" w:cs="Arial"/>
              </w:rPr>
              <w:t>группы</w:t>
            </w:r>
          </w:p>
        </w:tc>
        <w:tc>
          <w:tcPr>
            <w:tcW w:w="1160" w:type="dxa"/>
            <w:tcBorders>
              <w:top w:val="single" w:sz="8" w:space="0" w:color="auto"/>
              <w:left w:val="single" w:sz="8" w:space="0" w:color="auto"/>
              <w:bottom w:val="single" w:sz="8" w:space="0" w:color="auto"/>
              <w:right w:val="single" w:sz="8" w:space="0" w:color="auto"/>
            </w:tcBorders>
            <w:vAlign w:val="center"/>
          </w:tcPr>
          <w:p w:rsidR="006627D8" w:rsidRPr="00EA5E3A" w:rsidRDefault="006627D8" w:rsidP="002F00D7">
            <w:pPr>
              <w:widowControl w:val="0"/>
              <w:autoSpaceDE w:val="0"/>
              <w:autoSpaceDN w:val="0"/>
              <w:adjustRightInd w:val="0"/>
              <w:spacing w:after="0" w:line="240" w:lineRule="auto"/>
              <w:jc w:val="center"/>
              <w:rPr>
                <w:rFonts w:ascii="Arial" w:hAnsi="Arial" w:cs="Arial"/>
              </w:rPr>
            </w:pPr>
            <w:r w:rsidRPr="00EA5E3A">
              <w:rPr>
                <w:rFonts w:ascii="Arial" w:hAnsi="Arial" w:cs="Arial"/>
              </w:rPr>
              <w:t>Год</w:t>
            </w:r>
          </w:p>
          <w:p w:rsidR="006627D8" w:rsidRPr="00EA5E3A" w:rsidRDefault="006627D8" w:rsidP="002F00D7">
            <w:pPr>
              <w:widowControl w:val="0"/>
              <w:autoSpaceDE w:val="0"/>
              <w:autoSpaceDN w:val="0"/>
              <w:adjustRightInd w:val="0"/>
              <w:spacing w:after="0" w:line="240" w:lineRule="auto"/>
              <w:jc w:val="center"/>
              <w:rPr>
                <w:rFonts w:ascii="Arial" w:hAnsi="Arial" w:cs="Arial"/>
              </w:rPr>
            </w:pPr>
            <w:r w:rsidRPr="00EA5E3A">
              <w:rPr>
                <w:rFonts w:ascii="Arial" w:hAnsi="Arial" w:cs="Arial"/>
              </w:rPr>
              <w:t>рождения</w:t>
            </w:r>
          </w:p>
        </w:tc>
        <w:tc>
          <w:tcPr>
            <w:tcW w:w="1392" w:type="dxa"/>
            <w:tcBorders>
              <w:top w:val="single" w:sz="8" w:space="0" w:color="auto"/>
              <w:left w:val="single" w:sz="8" w:space="0" w:color="auto"/>
              <w:bottom w:val="single" w:sz="8" w:space="0" w:color="auto"/>
              <w:right w:val="single" w:sz="8" w:space="0" w:color="auto"/>
            </w:tcBorders>
            <w:vAlign w:val="center"/>
          </w:tcPr>
          <w:p w:rsidR="006627D8" w:rsidRPr="00EA5E3A" w:rsidRDefault="006627D8" w:rsidP="002F00D7">
            <w:pPr>
              <w:widowControl w:val="0"/>
              <w:autoSpaceDE w:val="0"/>
              <w:autoSpaceDN w:val="0"/>
              <w:adjustRightInd w:val="0"/>
              <w:spacing w:after="0" w:line="240" w:lineRule="auto"/>
              <w:jc w:val="center"/>
              <w:rPr>
                <w:rFonts w:ascii="Arial" w:hAnsi="Arial" w:cs="Arial"/>
              </w:rPr>
            </w:pPr>
            <w:r w:rsidRPr="00EA5E3A">
              <w:rPr>
                <w:rFonts w:ascii="Arial" w:hAnsi="Arial" w:cs="Arial"/>
              </w:rPr>
              <w:t>Адрес</w:t>
            </w:r>
          </w:p>
          <w:p w:rsidR="006627D8" w:rsidRPr="00EA5E3A" w:rsidRDefault="006627D8" w:rsidP="002F00D7">
            <w:pPr>
              <w:widowControl w:val="0"/>
              <w:autoSpaceDE w:val="0"/>
              <w:autoSpaceDN w:val="0"/>
              <w:adjustRightInd w:val="0"/>
              <w:spacing w:after="0" w:line="240" w:lineRule="auto"/>
              <w:jc w:val="center"/>
              <w:rPr>
                <w:rFonts w:ascii="Arial" w:hAnsi="Arial" w:cs="Arial"/>
              </w:rPr>
            </w:pPr>
            <w:r w:rsidRPr="00EA5E3A">
              <w:rPr>
                <w:rFonts w:ascii="Arial" w:hAnsi="Arial" w:cs="Arial"/>
              </w:rPr>
              <w:t>места</w:t>
            </w:r>
          </w:p>
          <w:p w:rsidR="006627D8" w:rsidRPr="00EA5E3A" w:rsidRDefault="006627D8" w:rsidP="002F00D7">
            <w:pPr>
              <w:widowControl w:val="0"/>
              <w:autoSpaceDE w:val="0"/>
              <w:autoSpaceDN w:val="0"/>
              <w:adjustRightInd w:val="0"/>
              <w:spacing w:after="0" w:line="240" w:lineRule="auto"/>
              <w:jc w:val="center"/>
              <w:rPr>
                <w:rFonts w:ascii="Arial" w:hAnsi="Arial" w:cs="Arial"/>
              </w:rPr>
            </w:pPr>
            <w:r w:rsidRPr="00EA5E3A">
              <w:rPr>
                <w:rFonts w:ascii="Arial" w:hAnsi="Arial" w:cs="Arial"/>
              </w:rPr>
              <w:t>жительства</w:t>
            </w:r>
          </w:p>
        </w:tc>
        <w:tc>
          <w:tcPr>
            <w:tcW w:w="1740" w:type="dxa"/>
            <w:tcBorders>
              <w:top w:val="single" w:sz="8" w:space="0" w:color="auto"/>
              <w:left w:val="single" w:sz="8" w:space="0" w:color="auto"/>
              <w:bottom w:val="single" w:sz="8" w:space="0" w:color="auto"/>
              <w:right w:val="single" w:sz="8" w:space="0" w:color="auto"/>
            </w:tcBorders>
            <w:vAlign w:val="center"/>
          </w:tcPr>
          <w:p w:rsidR="006627D8" w:rsidRPr="00EA5E3A" w:rsidRDefault="006627D8" w:rsidP="002F00D7">
            <w:pPr>
              <w:widowControl w:val="0"/>
              <w:autoSpaceDE w:val="0"/>
              <w:autoSpaceDN w:val="0"/>
              <w:adjustRightInd w:val="0"/>
              <w:spacing w:after="0" w:line="240" w:lineRule="auto"/>
              <w:jc w:val="center"/>
              <w:rPr>
                <w:rFonts w:ascii="Arial" w:hAnsi="Arial" w:cs="Arial"/>
              </w:rPr>
            </w:pPr>
            <w:r w:rsidRPr="00EA5E3A">
              <w:rPr>
                <w:rFonts w:ascii="Arial" w:hAnsi="Arial" w:cs="Arial"/>
              </w:rPr>
              <w:t>Серия и номер</w:t>
            </w:r>
          </w:p>
          <w:p w:rsidR="006627D8" w:rsidRPr="00EA5E3A" w:rsidRDefault="006627D8" w:rsidP="002F00D7">
            <w:pPr>
              <w:widowControl w:val="0"/>
              <w:autoSpaceDE w:val="0"/>
              <w:autoSpaceDN w:val="0"/>
              <w:adjustRightInd w:val="0"/>
              <w:spacing w:after="0" w:line="240" w:lineRule="auto"/>
              <w:jc w:val="center"/>
              <w:rPr>
                <w:rFonts w:ascii="Arial" w:hAnsi="Arial" w:cs="Arial"/>
              </w:rPr>
            </w:pPr>
            <w:r w:rsidRPr="00EA5E3A">
              <w:rPr>
                <w:rFonts w:ascii="Arial" w:hAnsi="Arial" w:cs="Arial"/>
              </w:rPr>
              <w:t>паспорта</w:t>
            </w:r>
          </w:p>
        </w:tc>
        <w:tc>
          <w:tcPr>
            <w:tcW w:w="1508" w:type="dxa"/>
            <w:tcBorders>
              <w:top w:val="single" w:sz="8" w:space="0" w:color="auto"/>
              <w:left w:val="single" w:sz="8" w:space="0" w:color="auto"/>
              <w:bottom w:val="single" w:sz="8" w:space="0" w:color="auto"/>
              <w:right w:val="single" w:sz="8" w:space="0" w:color="auto"/>
            </w:tcBorders>
            <w:vAlign w:val="center"/>
          </w:tcPr>
          <w:p w:rsidR="006627D8" w:rsidRPr="00EA5E3A" w:rsidRDefault="006627D8" w:rsidP="002F00D7">
            <w:pPr>
              <w:widowControl w:val="0"/>
              <w:autoSpaceDE w:val="0"/>
              <w:autoSpaceDN w:val="0"/>
              <w:adjustRightInd w:val="0"/>
              <w:spacing w:after="0" w:line="240" w:lineRule="auto"/>
              <w:jc w:val="center"/>
              <w:rPr>
                <w:rFonts w:ascii="Arial" w:hAnsi="Arial" w:cs="Arial"/>
              </w:rPr>
            </w:pPr>
            <w:r w:rsidRPr="00EA5E3A">
              <w:rPr>
                <w:rFonts w:ascii="Arial" w:hAnsi="Arial" w:cs="Arial"/>
              </w:rPr>
              <w:t>Номер</w:t>
            </w:r>
          </w:p>
          <w:p w:rsidR="006627D8" w:rsidRPr="00EA5E3A" w:rsidRDefault="006627D8" w:rsidP="002F00D7">
            <w:pPr>
              <w:widowControl w:val="0"/>
              <w:autoSpaceDE w:val="0"/>
              <w:autoSpaceDN w:val="0"/>
              <w:adjustRightInd w:val="0"/>
              <w:spacing w:after="0" w:line="240" w:lineRule="auto"/>
              <w:jc w:val="center"/>
              <w:rPr>
                <w:rFonts w:ascii="Arial" w:hAnsi="Arial" w:cs="Arial"/>
              </w:rPr>
            </w:pPr>
            <w:r w:rsidRPr="00EA5E3A">
              <w:rPr>
                <w:rFonts w:ascii="Arial" w:hAnsi="Arial" w:cs="Arial"/>
              </w:rPr>
              <w:t>контактного</w:t>
            </w:r>
          </w:p>
          <w:p w:rsidR="006627D8" w:rsidRPr="00EA5E3A" w:rsidRDefault="006627D8" w:rsidP="002F00D7">
            <w:pPr>
              <w:widowControl w:val="0"/>
              <w:autoSpaceDE w:val="0"/>
              <w:autoSpaceDN w:val="0"/>
              <w:adjustRightInd w:val="0"/>
              <w:spacing w:after="0" w:line="240" w:lineRule="auto"/>
              <w:jc w:val="center"/>
              <w:rPr>
                <w:rFonts w:ascii="Arial" w:hAnsi="Arial" w:cs="Arial"/>
              </w:rPr>
            </w:pPr>
            <w:r w:rsidRPr="00EA5E3A">
              <w:rPr>
                <w:rFonts w:ascii="Arial" w:hAnsi="Arial" w:cs="Arial"/>
              </w:rPr>
              <w:t>телефона</w:t>
            </w:r>
          </w:p>
        </w:tc>
        <w:tc>
          <w:tcPr>
            <w:tcW w:w="1044" w:type="dxa"/>
            <w:tcBorders>
              <w:top w:val="single" w:sz="8" w:space="0" w:color="auto"/>
              <w:left w:val="single" w:sz="8" w:space="0" w:color="auto"/>
              <w:bottom w:val="single" w:sz="8" w:space="0" w:color="auto"/>
              <w:right w:val="single" w:sz="8" w:space="0" w:color="auto"/>
            </w:tcBorders>
            <w:vAlign w:val="center"/>
          </w:tcPr>
          <w:p w:rsidR="006627D8" w:rsidRPr="00EA5E3A" w:rsidRDefault="006627D8" w:rsidP="002F00D7">
            <w:pPr>
              <w:widowControl w:val="0"/>
              <w:autoSpaceDE w:val="0"/>
              <w:autoSpaceDN w:val="0"/>
              <w:adjustRightInd w:val="0"/>
              <w:spacing w:after="0" w:line="240" w:lineRule="auto"/>
              <w:jc w:val="center"/>
              <w:rPr>
                <w:rFonts w:ascii="Arial" w:hAnsi="Arial" w:cs="Arial"/>
              </w:rPr>
            </w:pPr>
            <w:r w:rsidRPr="00EA5E3A">
              <w:rPr>
                <w:rFonts w:ascii="Arial" w:hAnsi="Arial" w:cs="Arial"/>
              </w:rPr>
              <w:t>Дата, личная</w:t>
            </w:r>
          </w:p>
          <w:p w:rsidR="006627D8" w:rsidRPr="00EA5E3A" w:rsidRDefault="006627D8" w:rsidP="002F00D7">
            <w:pPr>
              <w:widowControl w:val="0"/>
              <w:autoSpaceDE w:val="0"/>
              <w:autoSpaceDN w:val="0"/>
              <w:adjustRightInd w:val="0"/>
              <w:spacing w:after="0" w:line="240" w:lineRule="auto"/>
              <w:jc w:val="center"/>
              <w:rPr>
                <w:rFonts w:ascii="Arial" w:hAnsi="Arial" w:cs="Arial"/>
              </w:rPr>
            </w:pPr>
            <w:r w:rsidRPr="00EA5E3A">
              <w:rPr>
                <w:rFonts w:ascii="Arial" w:hAnsi="Arial" w:cs="Arial"/>
              </w:rPr>
              <w:t>подпись</w:t>
            </w:r>
          </w:p>
        </w:tc>
      </w:tr>
      <w:tr w:rsidR="006627D8" w:rsidRPr="00EA5E3A">
        <w:trPr>
          <w:tblCellSpacing w:w="5" w:type="nil"/>
        </w:trPr>
        <w:tc>
          <w:tcPr>
            <w:tcW w:w="348" w:type="dxa"/>
            <w:tcBorders>
              <w:top w:val="single" w:sz="8" w:space="0" w:color="auto"/>
              <w:left w:val="single" w:sz="8" w:space="0" w:color="auto"/>
              <w:bottom w:val="single" w:sz="8" w:space="0" w:color="auto"/>
              <w:right w:val="single" w:sz="8" w:space="0" w:color="auto"/>
            </w:tcBorders>
          </w:tcPr>
          <w:p w:rsidR="006627D8" w:rsidRPr="00EA5E3A" w:rsidRDefault="006627D8">
            <w:pPr>
              <w:widowControl w:val="0"/>
              <w:autoSpaceDE w:val="0"/>
              <w:autoSpaceDN w:val="0"/>
              <w:adjustRightInd w:val="0"/>
              <w:spacing w:after="0" w:line="240" w:lineRule="auto"/>
              <w:ind w:firstLine="540"/>
              <w:jc w:val="both"/>
              <w:rPr>
                <w:rFonts w:ascii="Arial" w:hAnsi="Arial" w:cs="Arial"/>
              </w:rPr>
            </w:pPr>
          </w:p>
        </w:tc>
        <w:tc>
          <w:tcPr>
            <w:tcW w:w="2204" w:type="dxa"/>
            <w:tcBorders>
              <w:top w:val="single" w:sz="8" w:space="0" w:color="auto"/>
              <w:left w:val="single" w:sz="8" w:space="0" w:color="auto"/>
              <w:bottom w:val="single" w:sz="8" w:space="0" w:color="auto"/>
              <w:right w:val="single" w:sz="8" w:space="0" w:color="auto"/>
            </w:tcBorders>
          </w:tcPr>
          <w:p w:rsidR="006627D8" w:rsidRPr="00EA5E3A" w:rsidRDefault="006627D8">
            <w:pPr>
              <w:widowControl w:val="0"/>
              <w:autoSpaceDE w:val="0"/>
              <w:autoSpaceDN w:val="0"/>
              <w:adjustRightInd w:val="0"/>
              <w:spacing w:after="0" w:line="240" w:lineRule="auto"/>
              <w:ind w:firstLine="540"/>
              <w:jc w:val="both"/>
              <w:rPr>
                <w:rFonts w:ascii="Arial" w:hAnsi="Arial" w:cs="Arial"/>
              </w:rPr>
            </w:pPr>
          </w:p>
        </w:tc>
        <w:tc>
          <w:tcPr>
            <w:tcW w:w="1160" w:type="dxa"/>
            <w:tcBorders>
              <w:top w:val="single" w:sz="8" w:space="0" w:color="auto"/>
              <w:left w:val="single" w:sz="8" w:space="0" w:color="auto"/>
              <w:bottom w:val="single" w:sz="8" w:space="0" w:color="auto"/>
              <w:right w:val="single" w:sz="8" w:space="0" w:color="auto"/>
            </w:tcBorders>
          </w:tcPr>
          <w:p w:rsidR="006627D8" w:rsidRPr="00EA5E3A" w:rsidRDefault="006627D8">
            <w:pPr>
              <w:widowControl w:val="0"/>
              <w:autoSpaceDE w:val="0"/>
              <w:autoSpaceDN w:val="0"/>
              <w:adjustRightInd w:val="0"/>
              <w:spacing w:after="0" w:line="240" w:lineRule="auto"/>
              <w:ind w:firstLine="540"/>
              <w:jc w:val="both"/>
              <w:rPr>
                <w:rFonts w:ascii="Arial" w:hAnsi="Arial" w:cs="Arial"/>
              </w:rPr>
            </w:pPr>
          </w:p>
        </w:tc>
        <w:tc>
          <w:tcPr>
            <w:tcW w:w="1392" w:type="dxa"/>
            <w:tcBorders>
              <w:top w:val="single" w:sz="8" w:space="0" w:color="auto"/>
              <w:left w:val="single" w:sz="8" w:space="0" w:color="auto"/>
              <w:bottom w:val="single" w:sz="8" w:space="0" w:color="auto"/>
              <w:right w:val="single" w:sz="8" w:space="0" w:color="auto"/>
            </w:tcBorders>
          </w:tcPr>
          <w:p w:rsidR="006627D8" w:rsidRPr="00EA5E3A" w:rsidRDefault="006627D8">
            <w:pPr>
              <w:widowControl w:val="0"/>
              <w:autoSpaceDE w:val="0"/>
              <w:autoSpaceDN w:val="0"/>
              <w:adjustRightInd w:val="0"/>
              <w:spacing w:after="0" w:line="240" w:lineRule="auto"/>
              <w:ind w:firstLine="540"/>
              <w:jc w:val="both"/>
              <w:rPr>
                <w:rFonts w:ascii="Arial" w:hAnsi="Arial" w:cs="Arial"/>
              </w:rPr>
            </w:pPr>
          </w:p>
        </w:tc>
        <w:tc>
          <w:tcPr>
            <w:tcW w:w="1740" w:type="dxa"/>
            <w:tcBorders>
              <w:top w:val="single" w:sz="8" w:space="0" w:color="auto"/>
              <w:left w:val="single" w:sz="8" w:space="0" w:color="auto"/>
              <w:bottom w:val="single" w:sz="8" w:space="0" w:color="auto"/>
              <w:right w:val="single" w:sz="8" w:space="0" w:color="auto"/>
            </w:tcBorders>
          </w:tcPr>
          <w:p w:rsidR="006627D8" w:rsidRPr="00EA5E3A" w:rsidRDefault="006627D8">
            <w:pPr>
              <w:widowControl w:val="0"/>
              <w:autoSpaceDE w:val="0"/>
              <w:autoSpaceDN w:val="0"/>
              <w:adjustRightInd w:val="0"/>
              <w:spacing w:after="0" w:line="240" w:lineRule="auto"/>
              <w:ind w:firstLine="540"/>
              <w:jc w:val="both"/>
              <w:rPr>
                <w:rFonts w:ascii="Arial" w:hAnsi="Arial" w:cs="Arial"/>
              </w:rPr>
            </w:pPr>
          </w:p>
        </w:tc>
        <w:tc>
          <w:tcPr>
            <w:tcW w:w="1508" w:type="dxa"/>
            <w:tcBorders>
              <w:top w:val="single" w:sz="8" w:space="0" w:color="auto"/>
              <w:left w:val="single" w:sz="8" w:space="0" w:color="auto"/>
              <w:bottom w:val="single" w:sz="8" w:space="0" w:color="auto"/>
              <w:right w:val="single" w:sz="8" w:space="0" w:color="auto"/>
            </w:tcBorders>
          </w:tcPr>
          <w:p w:rsidR="006627D8" w:rsidRPr="00EA5E3A" w:rsidRDefault="006627D8">
            <w:pPr>
              <w:widowControl w:val="0"/>
              <w:autoSpaceDE w:val="0"/>
              <w:autoSpaceDN w:val="0"/>
              <w:adjustRightInd w:val="0"/>
              <w:spacing w:after="0" w:line="240" w:lineRule="auto"/>
              <w:ind w:firstLine="540"/>
              <w:jc w:val="both"/>
              <w:rPr>
                <w:rFonts w:ascii="Arial" w:hAnsi="Arial" w:cs="Arial"/>
              </w:rPr>
            </w:pPr>
          </w:p>
        </w:tc>
        <w:tc>
          <w:tcPr>
            <w:tcW w:w="1044" w:type="dxa"/>
            <w:tcBorders>
              <w:top w:val="single" w:sz="8" w:space="0" w:color="auto"/>
              <w:left w:val="single" w:sz="8" w:space="0" w:color="auto"/>
              <w:bottom w:val="single" w:sz="8" w:space="0" w:color="auto"/>
              <w:right w:val="single" w:sz="8" w:space="0" w:color="auto"/>
            </w:tcBorders>
          </w:tcPr>
          <w:p w:rsidR="006627D8" w:rsidRPr="00EA5E3A" w:rsidRDefault="006627D8">
            <w:pPr>
              <w:widowControl w:val="0"/>
              <w:autoSpaceDE w:val="0"/>
              <w:autoSpaceDN w:val="0"/>
              <w:adjustRightInd w:val="0"/>
              <w:spacing w:after="0" w:line="240" w:lineRule="auto"/>
              <w:ind w:firstLine="540"/>
              <w:jc w:val="both"/>
              <w:rPr>
                <w:rFonts w:ascii="Arial" w:hAnsi="Arial" w:cs="Arial"/>
              </w:rPr>
            </w:pPr>
          </w:p>
        </w:tc>
      </w:tr>
    </w:tbl>
    <w:p w:rsidR="006627D8" w:rsidRPr="00EA5E3A" w:rsidRDefault="006627D8">
      <w:pPr>
        <w:widowControl w:val="0"/>
        <w:autoSpaceDE w:val="0"/>
        <w:autoSpaceDN w:val="0"/>
        <w:adjustRightInd w:val="0"/>
        <w:spacing w:after="0" w:line="240" w:lineRule="auto"/>
        <w:ind w:firstLine="540"/>
        <w:jc w:val="both"/>
        <w:rPr>
          <w:rFonts w:ascii="Arial" w:hAnsi="Arial" w:cs="Arial"/>
        </w:rPr>
      </w:pPr>
    </w:p>
    <w:p w:rsidR="006627D8" w:rsidRPr="00EA5E3A" w:rsidRDefault="006627D8">
      <w:pPr>
        <w:pStyle w:val="ConsPlusNonformat"/>
        <w:rPr>
          <w:rFonts w:ascii="Arial" w:hAnsi="Arial" w:cs="Arial"/>
          <w:sz w:val="22"/>
          <w:szCs w:val="22"/>
        </w:rPr>
      </w:pPr>
      <w:bookmarkStart w:id="15" w:name="Par217"/>
      <w:bookmarkEnd w:id="15"/>
      <w:r w:rsidRPr="00EA5E3A">
        <w:rPr>
          <w:rFonts w:ascii="Arial" w:hAnsi="Arial" w:cs="Arial"/>
          <w:sz w:val="22"/>
          <w:szCs w:val="22"/>
        </w:rPr>
        <w:t>Подписной лист</w:t>
      </w:r>
    </w:p>
    <w:p w:rsidR="006627D8" w:rsidRPr="00EA5E3A" w:rsidRDefault="006627D8" w:rsidP="002F00D7">
      <w:pPr>
        <w:pStyle w:val="ConsPlusNonformat"/>
        <w:jc w:val="both"/>
        <w:rPr>
          <w:rFonts w:ascii="Arial" w:hAnsi="Arial" w:cs="Arial"/>
          <w:sz w:val="22"/>
          <w:szCs w:val="22"/>
        </w:rPr>
      </w:pPr>
      <w:r w:rsidRPr="00EA5E3A">
        <w:rPr>
          <w:rFonts w:ascii="Arial" w:hAnsi="Arial" w:cs="Arial"/>
          <w:sz w:val="22"/>
          <w:szCs w:val="22"/>
        </w:rPr>
        <w:t xml:space="preserve">       Мы, нижеподписавшиеся, поддерживаем инициативу проведения публичных слушаний по вопросу обсуждения проекта муниципального правового акта _____________________________________________________________________,</w:t>
      </w:r>
    </w:p>
    <w:p w:rsidR="006627D8" w:rsidRPr="00EA5E3A" w:rsidRDefault="006627D8" w:rsidP="002F00D7">
      <w:pPr>
        <w:pStyle w:val="ConsPlusNonformat"/>
        <w:jc w:val="both"/>
        <w:rPr>
          <w:rFonts w:ascii="Arial" w:hAnsi="Arial" w:cs="Arial"/>
          <w:sz w:val="22"/>
          <w:szCs w:val="22"/>
        </w:rPr>
      </w:pPr>
      <w:r w:rsidRPr="00EA5E3A">
        <w:rPr>
          <w:rFonts w:ascii="Arial" w:hAnsi="Arial" w:cs="Arial"/>
          <w:sz w:val="22"/>
          <w:szCs w:val="22"/>
        </w:rPr>
        <w:t xml:space="preserve">                          (наименование правового акта)</w:t>
      </w:r>
    </w:p>
    <w:p w:rsidR="006627D8" w:rsidRPr="00EA5E3A" w:rsidRDefault="006627D8" w:rsidP="002F00D7">
      <w:pPr>
        <w:pStyle w:val="ConsPlusNonformat"/>
        <w:jc w:val="both"/>
        <w:rPr>
          <w:rFonts w:ascii="Arial" w:hAnsi="Arial" w:cs="Arial"/>
          <w:sz w:val="22"/>
          <w:szCs w:val="22"/>
        </w:rPr>
      </w:pPr>
      <w:r w:rsidRPr="00EA5E3A">
        <w:rPr>
          <w:rFonts w:ascii="Arial" w:hAnsi="Arial" w:cs="Arial"/>
          <w:sz w:val="22"/>
          <w:szCs w:val="22"/>
        </w:rPr>
        <w:t xml:space="preserve">   </w:t>
      </w:r>
      <w:proofErr w:type="gramStart"/>
      <w:r w:rsidRPr="00EA5E3A">
        <w:rPr>
          <w:rFonts w:ascii="Arial" w:hAnsi="Arial" w:cs="Arial"/>
          <w:sz w:val="22"/>
          <w:szCs w:val="22"/>
        </w:rPr>
        <w:t>выносимого</w:t>
      </w:r>
      <w:proofErr w:type="gramEnd"/>
      <w:r w:rsidRPr="00EA5E3A">
        <w:rPr>
          <w:rFonts w:ascii="Arial" w:hAnsi="Arial" w:cs="Arial"/>
          <w:sz w:val="22"/>
          <w:szCs w:val="22"/>
        </w:rPr>
        <w:t xml:space="preserve"> на рассмотрение _______________________________________________________.</w:t>
      </w:r>
    </w:p>
    <w:p w:rsidR="006627D8" w:rsidRPr="00EA5E3A" w:rsidRDefault="006627D8" w:rsidP="002F00D7">
      <w:pPr>
        <w:pStyle w:val="ConsPlusNonformat"/>
        <w:jc w:val="both"/>
        <w:rPr>
          <w:rFonts w:ascii="Arial" w:hAnsi="Arial" w:cs="Arial"/>
          <w:sz w:val="22"/>
          <w:szCs w:val="22"/>
        </w:rPr>
      </w:pPr>
    </w:p>
    <w:p w:rsidR="006627D8" w:rsidRPr="00EA5E3A" w:rsidRDefault="006627D8" w:rsidP="002F00D7">
      <w:pPr>
        <w:pStyle w:val="ConsPlusNonformat"/>
        <w:jc w:val="both"/>
        <w:rPr>
          <w:rFonts w:ascii="Arial" w:hAnsi="Arial" w:cs="Arial"/>
          <w:sz w:val="22"/>
          <w:szCs w:val="22"/>
        </w:rPr>
      </w:pPr>
      <w:r w:rsidRPr="00EA5E3A">
        <w:rPr>
          <w:rFonts w:ascii="Arial" w:hAnsi="Arial" w:cs="Arial"/>
          <w:sz w:val="22"/>
          <w:szCs w:val="22"/>
        </w:rPr>
        <w:t>Данный проект муниципального правового акта выдвинут (дата) инициативной группой граждан.</w:t>
      </w:r>
    </w:p>
    <w:p w:rsidR="006627D8" w:rsidRPr="00EA5E3A" w:rsidRDefault="006627D8">
      <w:pPr>
        <w:widowControl w:val="0"/>
        <w:autoSpaceDE w:val="0"/>
        <w:autoSpaceDN w:val="0"/>
        <w:adjustRightInd w:val="0"/>
        <w:spacing w:after="0" w:line="240" w:lineRule="auto"/>
        <w:ind w:firstLine="540"/>
        <w:jc w:val="both"/>
        <w:rPr>
          <w:rFonts w:ascii="Arial" w:hAnsi="Arial" w:cs="Arial"/>
        </w:rPr>
      </w:pPr>
    </w:p>
    <w:tbl>
      <w:tblPr>
        <w:tblW w:w="0" w:type="auto"/>
        <w:tblCellSpacing w:w="5" w:type="nil"/>
        <w:tblInd w:w="75" w:type="dxa"/>
        <w:tblLayout w:type="fixed"/>
        <w:tblCellMar>
          <w:left w:w="75" w:type="dxa"/>
          <w:right w:w="75" w:type="dxa"/>
        </w:tblCellMar>
        <w:tblLook w:val="0000"/>
      </w:tblPr>
      <w:tblGrid>
        <w:gridCol w:w="348"/>
        <w:gridCol w:w="1740"/>
        <w:gridCol w:w="1972"/>
        <w:gridCol w:w="1392"/>
        <w:gridCol w:w="1740"/>
        <w:gridCol w:w="1160"/>
        <w:gridCol w:w="1044"/>
      </w:tblGrid>
      <w:tr w:rsidR="006627D8" w:rsidRPr="00EA5E3A">
        <w:trPr>
          <w:trHeight w:val="1000"/>
          <w:tblCellSpacing w:w="5" w:type="nil"/>
        </w:trPr>
        <w:tc>
          <w:tcPr>
            <w:tcW w:w="348" w:type="dxa"/>
            <w:tcBorders>
              <w:top w:val="single" w:sz="8" w:space="0" w:color="auto"/>
              <w:left w:val="single" w:sz="8" w:space="0" w:color="auto"/>
              <w:bottom w:val="single" w:sz="8" w:space="0" w:color="auto"/>
              <w:right w:val="single" w:sz="8" w:space="0" w:color="auto"/>
            </w:tcBorders>
          </w:tcPr>
          <w:p w:rsidR="006627D8" w:rsidRPr="00EA5E3A" w:rsidRDefault="006627D8">
            <w:pPr>
              <w:widowControl w:val="0"/>
              <w:autoSpaceDE w:val="0"/>
              <w:autoSpaceDN w:val="0"/>
              <w:adjustRightInd w:val="0"/>
              <w:spacing w:after="0" w:line="240" w:lineRule="auto"/>
              <w:rPr>
                <w:rFonts w:ascii="Arial" w:hAnsi="Arial" w:cs="Arial"/>
              </w:rPr>
            </w:pPr>
            <w:r w:rsidRPr="00EA5E3A">
              <w:rPr>
                <w:rFonts w:ascii="Arial" w:hAnsi="Arial" w:cs="Arial"/>
              </w:rPr>
              <w:t>№</w:t>
            </w:r>
          </w:p>
        </w:tc>
        <w:tc>
          <w:tcPr>
            <w:tcW w:w="1740" w:type="dxa"/>
            <w:tcBorders>
              <w:top w:val="single" w:sz="8" w:space="0" w:color="auto"/>
              <w:left w:val="single" w:sz="8" w:space="0" w:color="auto"/>
              <w:bottom w:val="single" w:sz="8" w:space="0" w:color="auto"/>
              <w:right w:val="single" w:sz="8" w:space="0" w:color="auto"/>
            </w:tcBorders>
          </w:tcPr>
          <w:p w:rsidR="006627D8" w:rsidRPr="00EA5E3A" w:rsidRDefault="006627D8">
            <w:pPr>
              <w:widowControl w:val="0"/>
              <w:autoSpaceDE w:val="0"/>
              <w:autoSpaceDN w:val="0"/>
              <w:adjustRightInd w:val="0"/>
              <w:spacing w:after="0" w:line="240" w:lineRule="auto"/>
              <w:rPr>
                <w:rFonts w:ascii="Arial" w:hAnsi="Arial" w:cs="Arial"/>
              </w:rPr>
            </w:pPr>
            <w:r w:rsidRPr="00EA5E3A">
              <w:rPr>
                <w:rFonts w:ascii="Arial" w:hAnsi="Arial" w:cs="Arial"/>
              </w:rPr>
              <w:t>Фамилия, имя,</w:t>
            </w:r>
          </w:p>
          <w:p w:rsidR="006627D8" w:rsidRPr="00EA5E3A" w:rsidRDefault="006627D8">
            <w:pPr>
              <w:widowControl w:val="0"/>
              <w:autoSpaceDE w:val="0"/>
              <w:autoSpaceDN w:val="0"/>
              <w:adjustRightInd w:val="0"/>
              <w:spacing w:after="0" w:line="240" w:lineRule="auto"/>
              <w:rPr>
                <w:rFonts w:ascii="Arial" w:hAnsi="Arial" w:cs="Arial"/>
              </w:rPr>
            </w:pPr>
            <w:r w:rsidRPr="00EA5E3A">
              <w:rPr>
                <w:rFonts w:ascii="Arial" w:hAnsi="Arial" w:cs="Arial"/>
              </w:rPr>
              <w:t xml:space="preserve">  отчество   </w:t>
            </w:r>
          </w:p>
        </w:tc>
        <w:tc>
          <w:tcPr>
            <w:tcW w:w="1972" w:type="dxa"/>
            <w:tcBorders>
              <w:top w:val="single" w:sz="8" w:space="0" w:color="auto"/>
              <w:left w:val="single" w:sz="8" w:space="0" w:color="auto"/>
              <w:bottom w:val="single" w:sz="8" w:space="0" w:color="auto"/>
              <w:right w:val="single" w:sz="8" w:space="0" w:color="auto"/>
            </w:tcBorders>
          </w:tcPr>
          <w:p w:rsidR="006627D8" w:rsidRPr="00EA5E3A" w:rsidRDefault="006627D8">
            <w:pPr>
              <w:widowControl w:val="0"/>
              <w:autoSpaceDE w:val="0"/>
              <w:autoSpaceDN w:val="0"/>
              <w:adjustRightInd w:val="0"/>
              <w:spacing w:after="0" w:line="240" w:lineRule="auto"/>
              <w:rPr>
                <w:rFonts w:ascii="Arial" w:hAnsi="Arial" w:cs="Arial"/>
              </w:rPr>
            </w:pPr>
            <w:r w:rsidRPr="00EA5E3A">
              <w:rPr>
                <w:rFonts w:ascii="Arial" w:hAnsi="Arial" w:cs="Arial"/>
              </w:rPr>
              <w:t xml:space="preserve"> Год рождения  </w:t>
            </w:r>
          </w:p>
          <w:p w:rsidR="006627D8" w:rsidRPr="00EA5E3A" w:rsidRDefault="006627D8">
            <w:pPr>
              <w:widowControl w:val="0"/>
              <w:autoSpaceDE w:val="0"/>
              <w:autoSpaceDN w:val="0"/>
              <w:adjustRightInd w:val="0"/>
              <w:spacing w:after="0" w:line="240" w:lineRule="auto"/>
              <w:rPr>
                <w:rFonts w:ascii="Arial" w:hAnsi="Arial" w:cs="Arial"/>
              </w:rPr>
            </w:pPr>
            <w:proofErr w:type="gramStart"/>
            <w:r w:rsidRPr="00EA5E3A">
              <w:rPr>
                <w:rFonts w:ascii="Arial" w:hAnsi="Arial" w:cs="Arial"/>
              </w:rPr>
              <w:t xml:space="preserve">(в возрасте 18 </w:t>
            </w:r>
            <w:proofErr w:type="gramEnd"/>
          </w:p>
          <w:p w:rsidR="006627D8" w:rsidRPr="00EA5E3A" w:rsidRDefault="006627D8">
            <w:pPr>
              <w:widowControl w:val="0"/>
              <w:autoSpaceDE w:val="0"/>
              <w:autoSpaceDN w:val="0"/>
              <w:adjustRightInd w:val="0"/>
              <w:spacing w:after="0" w:line="240" w:lineRule="auto"/>
              <w:rPr>
                <w:rFonts w:ascii="Arial" w:hAnsi="Arial" w:cs="Arial"/>
              </w:rPr>
            </w:pPr>
            <w:r w:rsidRPr="00EA5E3A">
              <w:rPr>
                <w:rFonts w:ascii="Arial" w:hAnsi="Arial" w:cs="Arial"/>
              </w:rPr>
              <w:t>лет указывается</w:t>
            </w:r>
          </w:p>
          <w:p w:rsidR="006627D8" w:rsidRPr="00EA5E3A" w:rsidRDefault="006627D8">
            <w:pPr>
              <w:widowControl w:val="0"/>
              <w:autoSpaceDE w:val="0"/>
              <w:autoSpaceDN w:val="0"/>
              <w:adjustRightInd w:val="0"/>
              <w:spacing w:after="0" w:line="240" w:lineRule="auto"/>
              <w:rPr>
                <w:rFonts w:ascii="Arial" w:hAnsi="Arial" w:cs="Arial"/>
              </w:rPr>
            </w:pPr>
            <w:r w:rsidRPr="00EA5E3A">
              <w:rPr>
                <w:rFonts w:ascii="Arial" w:hAnsi="Arial" w:cs="Arial"/>
              </w:rPr>
              <w:t xml:space="preserve"> дата и месяц  </w:t>
            </w:r>
          </w:p>
          <w:p w:rsidR="006627D8" w:rsidRPr="00EA5E3A" w:rsidRDefault="006627D8">
            <w:pPr>
              <w:widowControl w:val="0"/>
              <w:autoSpaceDE w:val="0"/>
              <w:autoSpaceDN w:val="0"/>
              <w:adjustRightInd w:val="0"/>
              <w:spacing w:after="0" w:line="240" w:lineRule="auto"/>
              <w:rPr>
                <w:rFonts w:ascii="Arial" w:hAnsi="Arial" w:cs="Arial"/>
              </w:rPr>
            </w:pPr>
            <w:r w:rsidRPr="00EA5E3A">
              <w:rPr>
                <w:rFonts w:ascii="Arial" w:hAnsi="Arial" w:cs="Arial"/>
              </w:rPr>
              <w:t xml:space="preserve">   рождения)   </w:t>
            </w:r>
          </w:p>
        </w:tc>
        <w:tc>
          <w:tcPr>
            <w:tcW w:w="1392" w:type="dxa"/>
            <w:tcBorders>
              <w:top w:val="single" w:sz="8" w:space="0" w:color="auto"/>
              <w:left w:val="single" w:sz="8" w:space="0" w:color="auto"/>
              <w:bottom w:val="single" w:sz="8" w:space="0" w:color="auto"/>
              <w:right w:val="single" w:sz="8" w:space="0" w:color="auto"/>
            </w:tcBorders>
          </w:tcPr>
          <w:p w:rsidR="006627D8" w:rsidRPr="00EA5E3A" w:rsidRDefault="006627D8">
            <w:pPr>
              <w:widowControl w:val="0"/>
              <w:autoSpaceDE w:val="0"/>
              <w:autoSpaceDN w:val="0"/>
              <w:adjustRightInd w:val="0"/>
              <w:spacing w:after="0" w:line="240" w:lineRule="auto"/>
              <w:rPr>
                <w:rFonts w:ascii="Arial" w:hAnsi="Arial" w:cs="Arial"/>
              </w:rPr>
            </w:pPr>
            <w:r w:rsidRPr="00EA5E3A">
              <w:rPr>
                <w:rFonts w:ascii="Arial" w:hAnsi="Arial" w:cs="Arial"/>
              </w:rPr>
              <w:t xml:space="preserve">  Адрес   </w:t>
            </w:r>
          </w:p>
          <w:p w:rsidR="006627D8" w:rsidRPr="00EA5E3A" w:rsidRDefault="006627D8">
            <w:pPr>
              <w:widowControl w:val="0"/>
              <w:autoSpaceDE w:val="0"/>
              <w:autoSpaceDN w:val="0"/>
              <w:adjustRightInd w:val="0"/>
              <w:spacing w:after="0" w:line="240" w:lineRule="auto"/>
              <w:rPr>
                <w:rFonts w:ascii="Arial" w:hAnsi="Arial" w:cs="Arial"/>
              </w:rPr>
            </w:pPr>
            <w:r w:rsidRPr="00EA5E3A">
              <w:rPr>
                <w:rFonts w:ascii="Arial" w:hAnsi="Arial" w:cs="Arial"/>
              </w:rPr>
              <w:t xml:space="preserve">  места   </w:t>
            </w:r>
          </w:p>
          <w:p w:rsidR="006627D8" w:rsidRPr="00EA5E3A" w:rsidRDefault="006627D8">
            <w:pPr>
              <w:widowControl w:val="0"/>
              <w:autoSpaceDE w:val="0"/>
              <w:autoSpaceDN w:val="0"/>
              <w:adjustRightInd w:val="0"/>
              <w:spacing w:after="0" w:line="240" w:lineRule="auto"/>
              <w:rPr>
                <w:rFonts w:ascii="Arial" w:hAnsi="Arial" w:cs="Arial"/>
              </w:rPr>
            </w:pPr>
            <w:r w:rsidRPr="00EA5E3A">
              <w:rPr>
                <w:rFonts w:ascii="Arial" w:hAnsi="Arial" w:cs="Arial"/>
              </w:rPr>
              <w:t>жительства</w:t>
            </w:r>
          </w:p>
        </w:tc>
        <w:tc>
          <w:tcPr>
            <w:tcW w:w="1740" w:type="dxa"/>
            <w:tcBorders>
              <w:top w:val="single" w:sz="8" w:space="0" w:color="auto"/>
              <w:left w:val="single" w:sz="8" w:space="0" w:color="auto"/>
              <w:bottom w:val="single" w:sz="8" w:space="0" w:color="auto"/>
              <w:right w:val="single" w:sz="8" w:space="0" w:color="auto"/>
            </w:tcBorders>
          </w:tcPr>
          <w:p w:rsidR="006627D8" w:rsidRPr="00EA5E3A" w:rsidRDefault="006627D8">
            <w:pPr>
              <w:widowControl w:val="0"/>
              <w:autoSpaceDE w:val="0"/>
              <w:autoSpaceDN w:val="0"/>
              <w:adjustRightInd w:val="0"/>
              <w:spacing w:after="0" w:line="240" w:lineRule="auto"/>
              <w:rPr>
                <w:rFonts w:ascii="Arial" w:hAnsi="Arial" w:cs="Arial"/>
              </w:rPr>
            </w:pPr>
            <w:r w:rsidRPr="00EA5E3A">
              <w:rPr>
                <w:rFonts w:ascii="Arial" w:hAnsi="Arial" w:cs="Arial"/>
              </w:rPr>
              <w:t>Серия и номер</w:t>
            </w:r>
          </w:p>
          <w:p w:rsidR="006627D8" w:rsidRPr="00EA5E3A" w:rsidRDefault="006627D8">
            <w:pPr>
              <w:widowControl w:val="0"/>
              <w:autoSpaceDE w:val="0"/>
              <w:autoSpaceDN w:val="0"/>
              <w:adjustRightInd w:val="0"/>
              <w:spacing w:after="0" w:line="240" w:lineRule="auto"/>
              <w:rPr>
                <w:rFonts w:ascii="Arial" w:hAnsi="Arial" w:cs="Arial"/>
              </w:rPr>
            </w:pPr>
            <w:r w:rsidRPr="00EA5E3A">
              <w:rPr>
                <w:rFonts w:ascii="Arial" w:hAnsi="Arial" w:cs="Arial"/>
              </w:rPr>
              <w:t xml:space="preserve">паспорта или </w:t>
            </w:r>
          </w:p>
          <w:p w:rsidR="006627D8" w:rsidRPr="00EA5E3A" w:rsidRDefault="006627D8">
            <w:pPr>
              <w:widowControl w:val="0"/>
              <w:autoSpaceDE w:val="0"/>
              <w:autoSpaceDN w:val="0"/>
              <w:adjustRightInd w:val="0"/>
              <w:spacing w:after="0" w:line="240" w:lineRule="auto"/>
              <w:rPr>
                <w:rFonts w:ascii="Arial" w:hAnsi="Arial" w:cs="Arial"/>
              </w:rPr>
            </w:pPr>
            <w:proofErr w:type="gramStart"/>
            <w:r w:rsidRPr="00EA5E3A">
              <w:rPr>
                <w:rFonts w:ascii="Arial" w:hAnsi="Arial" w:cs="Arial"/>
              </w:rPr>
              <w:t>заменяющего</w:t>
            </w:r>
            <w:proofErr w:type="gramEnd"/>
          </w:p>
          <w:p w:rsidR="006627D8" w:rsidRPr="00EA5E3A" w:rsidRDefault="006627D8">
            <w:pPr>
              <w:widowControl w:val="0"/>
              <w:autoSpaceDE w:val="0"/>
              <w:autoSpaceDN w:val="0"/>
              <w:adjustRightInd w:val="0"/>
              <w:spacing w:after="0" w:line="240" w:lineRule="auto"/>
              <w:rPr>
                <w:rFonts w:ascii="Arial" w:hAnsi="Arial" w:cs="Arial"/>
              </w:rPr>
            </w:pPr>
            <w:r w:rsidRPr="00EA5E3A">
              <w:rPr>
                <w:rFonts w:ascii="Arial" w:hAnsi="Arial" w:cs="Arial"/>
              </w:rPr>
              <w:t>его документа</w:t>
            </w:r>
          </w:p>
        </w:tc>
        <w:tc>
          <w:tcPr>
            <w:tcW w:w="1160" w:type="dxa"/>
            <w:tcBorders>
              <w:top w:val="single" w:sz="8" w:space="0" w:color="auto"/>
              <w:left w:val="single" w:sz="8" w:space="0" w:color="auto"/>
              <w:bottom w:val="single" w:sz="8" w:space="0" w:color="auto"/>
              <w:right w:val="single" w:sz="8" w:space="0" w:color="auto"/>
            </w:tcBorders>
          </w:tcPr>
          <w:p w:rsidR="006627D8" w:rsidRPr="00EA5E3A" w:rsidRDefault="006627D8">
            <w:pPr>
              <w:widowControl w:val="0"/>
              <w:autoSpaceDE w:val="0"/>
              <w:autoSpaceDN w:val="0"/>
              <w:adjustRightInd w:val="0"/>
              <w:spacing w:after="0" w:line="240" w:lineRule="auto"/>
              <w:rPr>
                <w:rFonts w:ascii="Arial" w:hAnsi="Arial" w:cs="Arial"/>
              </w:rPr>
            </w:pPr>
            <w:r w:rsidRPr="00EA5E3A">
              <w:rPr>
                <w:rFonts w:ascii="Arial" w:hAnsi="Arial" w:cs="Arial"/>
              </w:rPr>
              <w:t xml:space="preserve">  Дата  </w:t>
            </w:r>
          </w:p>
          <w:p w:rsidR="006627D8" w:rsidRPr="00EA5E3A" w:rsidRDefault="006627D8">
            <w:pPr>
              <w:widowControl w:val="0"/>
              <w:autoSpaceDE w:val="0"/>
              <w:autoSpaceDN w:val="0"/>
              <w:adjustRightInd w:val="0"/>
              <w:spacing w:after="0" w:line="240" w:lineRule="auto"/>
              <w:rPr>
                <w:rFonts w:ascii="Arial" w:hAnsi="Arial" w:cs="Arial"/>
              </w:rPr>
            </w:pPr>
            <w:r w:rsidRPr="00EA5E3A">
              <w:rPr>
                <w:rFonts w:ascii="Arial" w:hAnsi="Arial" w:cs="Arial"/>
              </w:rPr>
              <w:t>внесения</w:t>
            </w:r>
          </w:p>
          <w:p w:rsidR="006627D8" w:rsidRPr="00EA5E3A" w:rsidRDefault="006627D8">
            <w:pPr>
              <w:widowControl w:val="0"/>
              <w:autoSpaceDE w:val="0"/>
              <w:autoSpaceDN w:val="0"/>
              <w:adjustRightInd w:val="0"/>
              <w:spacing w:after="0" w:line="240" w:lineRule="auto"/>
              <w:rPr>
                <w:rFonts w:ascii="Arial" w:hAnsi="Arial" w:cs="Arial"/>
              </w:rPr>
            </w:pPr>
            <w:r w:rsidRPr="00EA5E3A">
              <w:rPr>
                <w:rFonts w:ascii="Arial" w:hAnsi="Arial" w:cs="Arial"/>
              </w:rPr>
              <w:t xml:space="preserve">подписи </w:t>
            </w:r>
          </w:p>
        </w:tc>
        <w:tc>
          <w:tcPr>
            <w:tcW w:w="1044" w:type="dxa"/>
            <w:tcBorders>
              <w:top w:val="single" w:sz="8" w:space="0" w:color="auto"/>
              <w:left w:val="single" w:sz="8" w:space="0" w:color="auto"/>
              <w:bottom w:val="single" w:sz="8" w:space="0" w:color="auto"/>
              <w:right w:val="single" w:sz="8" w:space="0" w:color="auto"/>
            </w:tcBorders>
          </w:tcPr>
          <w:p w:rsidR="006627D8" w:rsidRPr="00EA5E3A" w:rsidRDefault="006627D8">
            <w:pPr>
              <w:widowControl w:val="0"/>
              <w:autoSpaceDE w:val="0"/>
              <w:autoSpaceDN w:val="0"/>
              <w:adjustRightInd w:val="0"/>
              <w:spacing w:after="0" w:line="240" w:lineRule="auto"/>
              <w:rPr>
                <w:rFonts w:ascii="Arial" w:hAnsi="Arial" w:cs="Arial"/>
              </w:rPr>
            </w:pPr>
            <w:r w:rsidRPr="00EA5E3A">
              <w:rPr>
                <w:rFonts w:ascii="Arial" w:hAnsi="Arial" w:cs="Arial"/>
              </w:rPr>
              <w:t>Подпись</w:t>
            </w:r>
          </w:p>
        </w:tc>
      </w:tr>
      <w:tr w:rsidR="006627D8" w:rsidRPr="00EA5E3A">
        <w:trPr>
          <w:tblCellSpacing w:w="5" w:type="nil"/>
        </w:trPr>
        <w:tc>
          <w:tcPr>
            <w:tcW w:w="348" w:type="dxa"/>
            <w:tcBorders>
              <w:top w:val="single" w:sz="8" w:space="0" w:color="auto"/>
              <w:left w:val="single" w:sz="8" w:space="0" w:color="auto"/>
              <w:bottom w:val="single" w:sz="8" w:space="0" w:color="auto"/>
              <w:right w:val="single" w:sz="8" w:space="0" w:color="auto"/>
            </w:tcBorders>
          </w:tcPr>
          <w:p w:rsidR="006627D8" w:rsidRPr="00EA5E3A" w:rsidRDefault="006627D8">
            <w:pPr>
              <w:widowControl w:val="0"/>
              <w:autoSpaceDE w:val="0"/>
              <w:autoSpaceDN w:val="0"/>
              <w:adjustRightInd w:val="0"/>
              <w:spacing w:after="0" w:line="240" w:lineRule="auto"/>
              <w:ind w:firstLine="540"/>
              <w:jc w:val="both"/>
              <w:rPr>
                <w:rFonts w:ascii="Arial" w:hAnsi="Arial" w:cs="Arial"/>
              </w:rPr>
            </w:pPr>
          </w:p>
        </w:tc>
        <w:tc>
          <w:tcPr>
            <w:tcW w:w="1740" w:type="dxa"/>
            <w:tcBorders>
              <w:top w:val="single" w:sz="8" w:space="0" w:color="auto"/>
              <w:left w:val="single" w:sz="8" w:space="0" w:color="auto"/>
              <w:bottom w:val="single" w:sz="8" w:space="0" w:color="auto"/>
              <w:right w:val="single" w:sz="8" w:space="0" w:color="auto"/>
            </w:tcBorders>
          </w:tcPr>
          <w:p w:rsidR="006627D8" w:rsidRPr="00EA5E3A" w:rsidRDefault="006627D8">
            <w:pPr>
              <w:widowControl w:val="0"/>
              <w:autoSpaceDE w:val="0"/>
              <w:autoSpaceDN w:val="0"/>
              <w:adjustRightInd w:val="0"/>
              <w:spacing w:after="0" w:line="240" w:lineRule="auto"/>
              <w:ind w:firstLine="540"/>
              <w:jc w:val="both"/>
              <w:rPr>
                <w:rFonts w:ascii="Arial" w:hAnsi="Arial" w:cs="Arial"/>
              </w:rPr>
            </w:pPr>
          </w:p>
        </w:tc>
        <w:tc>
          <w:tcPr>
            <w:tcW w:w="1972" w:type="dxa"/>
            <w:tcBorders>
              <w:top w:val="single" w:sz="8" w:space="0" w:color="auto"/>
              <w:left w:val="single" w:sz="8" w:space="0" w:color="auto"/>
              <w:bottom w:val="single" w:sz="8" w:space="0" w:color="auto"/>
              <w:right w:val="single" w:sz="8" w:space="0" w:color="auto"/>
            </w:tcBorders>
          </w:tcPr>
          <w:p w:rsidR="006627D8" w:rsidRPr="00EA5E3A" w:rsidRDefault="006627D8">
            <w:pPr>
              <w:widowControl w:val="0"/>
              <w:autoSpaceDE w:val="0"/>
              <w:autoSpaceDN w:val="0"/>
              <w:adjustRightInd w:val="0"/>
              <w:spacing w:after="0" w:line="240" w:lineRule="auto"/>
              <w:ind w:firstLine="540"/>
              <w:jc w:val="both"/>
              <w:rPr>
                <w:rFonts w:ascii="Arial" w:hAnsi="Arial" w:cs="Arial"/>
              </w:rPr>
            </w:pPr>
          </w:p>
        </w:tc>
        <w:tc>
          <w:tcPr>
            <w:tcW w:w="1392" w:type="dxa"/>
            <w:tcBorders>
              <w:top w:val="single" w:sz="8" w:space="0" w:color="auto"/>
              <w:left w:val="single" w:sz="8" w:space="0" w:color="auto"/>
              <w:bottom w:val="single" w:sz="8" w:space="0" w:color="auto"/>
              <w:right w:val="single" w:sz="8" w:space="0" w:color="auto"/>
            </w:tcBorders>
          </w:tcPr>
          <w:p w:rsidR="006627D8" w:rsidRPr="00EA5E3A" w:rsidRDefault="006627D8">
            <w:pPr>
              <w:widowControl w:val="0"/>
              <w:autoSpaceDE w:val="0"/>
              <w:autoSpaceDN w:val="0"/>
              <w:adjustRightInd w:val="0"/>
              <w:spacing w:after="0" w:line="240" w:lineRule="auto"/>
              <w:ind w:firstLine="540"/>
              <w:jc w:val="both"/>
              <w:rPr>
                <w:rFonts w:ascii="Arial" w:hAnsi="Arial" w:cs="Arial"/>
              </w:rPr>
            </w:pPr>
          </w:p>
        </w:tc>
        <w:tc>
          <w:tcPr>
            <w:tcW w:w="1740" w:type="dxa"/>
            <w:tcBorders>
              <w:top w:val="single" w:sz="8" w:space="0" w:color="auto"/>
              <w:left w:val="single" w:sz="8" w:space="0" w:color="auto"/>
              <w:bottom w:val="single" w:sz="8" w:space="0" w:color="auto"/>
              <w:right w:val="single" w:sz="8" w:space="0" w:color="auto"/>
            </w:tcBorders>
          </w:tcPr>
          <w:p w:rsidR="006627D8" w:rsidRPr="00EA5E3A" w:rsidRDefault="006627D8">
            <w:pPr>
              <w:widowControl w:val="0"/>
              <w:autoSpaceDE w:val="0"/>
              <w:autoSpaceDN w:val="0"/>
              <w:adjustRightInd w:val="0"/>
              <w:spacing w:after="0" w:line="240" w:lineRule="auto"/>
              <w:ind w:firstLine="540"/>
              <w:jc w:val="both"/>
              <w:rPr>
                <w:rFonts w:ascii="Arial" w:hAnsi="Arial" w:cs="Arial"/>
              </w:rPr>
            </w:pPr>
          </w:p>
        </w:tc>
        <w:tc>
          <w:tcPr>
            <w:tcW w:w="1160" w:type="dxa"/>
            <w:tcBorders>
              <w:top w:val="single" w:sz="8" w:space="0" w:color="auto"/>
              <w:left w:val="single" w:sz="8" w:space="0" w:color="auto"/>
              <w:bottom w:val="single" w:sz="8" w:space="0" w:color="auto"/>
              <w:right w:val="single" w:sz="8" w:space="0" w:color="auto"/>
            </w:tcBorders>
          </w:tcPr>
          <w:p w:rsidR="006627D8" w:rsidRPr="00EA5E3A" w:rsidRDefault="006627D8">
            <w:pPr>
              <w:widowControl w:val="0"/>
              <w:autoSpaceDE w:val="0"/>
              <w:autoSpaceDN w:val="0"/>
              <w:adjustRightInd w:val="0"/>
              <w:spacing w:after="0" w:line="240" w:lineRule="auto"/>
              <w:ind w:firstLine="540"/>
              <w:jc w:val="both"/>
              <w:rPr>
                <w:rFonts w:ascii="Arial" w:hAnsi="Arial" w:cs="Arial"/>
              </w:rPr>
            </w:pPr>
          </w:p>
        </w:tc>
        <w:tc>
          <w:tcPr>
            <w:tcW w:w="1044" w:type="dxa"/>
            <w:tcBorders>
              <w:top w:val="single" w:sz="8" w:space="0" w:color="auto"/>
              <w:left w:val="single" w:sz="8" w:space="0" w:color="auto"/>
              <w:bottom w:val="single" w:sz="8" w:space="0" w:color="auto"/>
              <w:right w:val="single" w:sz="8" w:space="0" w:color="auto"/>
            </w:tcBorders>
          </w:tcPr>
          <w:p w:rsidR="006627D8" w:rsidRPr="00EA5E3A" w:rsidRDefault="006627D8">
            <w:pPr>
              <w:widowControl w:val="0"/>
              <w:autoSpaceDE w:val="0"/>
              <w:autoSpaceDN w:val="0"/>
              <w:adjustRightInd w:val="0"/>
              <w:spacing w:after="0" w:line="240" w:lineRule="auto"/>
              <w:ind w:firstLine="540"/>
              <w:jc w:val="both"/>
              <w:rPr>
                <w:rFonts w:ascii="Arial" w:hAnsi="Arial" w:cs="Arial"/>
              </w:rPr>
            </w:pPr>
          </w:p>
        </w:tc>
      </w:tr>
    </w:tbl>
    <w:p w:rsidR="006627D8" w:rsidRPr="00EA5E3A" w:rsidRDefault="006627D8">
      <w:pPr>
        <w:widowControl w:val="0"/>
        <w:autoSpaceDE w:val="0"/>
        <w:autoSpaceDN w:val="0"/>
        <w:adjustRightInd w:val="0"/>
        <w:spacing w:after="0" w:line="240" w:lineRule="auto"/>
        <w:ind w:firstLine="540"/>
        <w:jc w:val="both"/>
        <w:rPr>
          <w:rFonts w:ascii="Arial" w:hAnsi="Arial" w:cs="Arial"/>
        </w:rPr>
      </w:pPr>
    </w:p>
    <w:p w:rsidR="006627D8" w:rsidRPr="00EA5E3A" w:rsidRDefault="006627D8">
      <w:pPr>
        <w:pStyle w:val="ConsPlusNonformat"/>
        <w:rPr>
          <w:rFonts w:ascii="Arial" w:hAnsi="Arial" w:cs="Arial"/>
          <w:sz w:val="22"/>
          <w:szCs w:val="22"/>
        </w:rPr>
      </w:pPr>
      <w:r w:rsidRPr="00EA5E3A">
        <w:rPr>
          <w:rFonts w:ascii="Arial" w:hAnsi="Arial" w:cs="Arial"/>
          <w:sz w:val="22"/>
          <w:szCs w:val="22"/>
        </w:rPr>
        <w:t>Подписной лист</w:t>
      </w:r>
    </w:p>
    <w:p w:rsidR="006627D8" w:rsidRPr="00EA5E3A" w:rsidRDefault="006627D8">
      <w:pPr>
        <w:pStyle w:val="ConsPlusNonformat"/>
        <w:rPr>
          <w:rFonts w:ascii="Arial" w:hAnsi="Arial" w:cs="Arial"/>
          <w:sz w:val="22"/>
          <w:szCs w:val="22"/>
        </w:rPr>
      </w:pPr>
      <w:r w:rsidRPr="00EA5E3A">
        <w:rPr>
          <w:rFonts w:ascii="Arial" w:hAnsi="Arial" w:cs="Arial"/>
          <w:sz w:val="22"/>
          <w:szCs w:val="22"/>
        </w:rPr>
        <w:t>удостоверяю: ________________________________________________________________</w:t>
      </w:r>
      <w:r>
        <w:rPr>
          <w:rFonts w:ascii="Arial" w:hAnsi="Arial" w:cs="Arial"/>
          <w:sz w:val="22"/>
          <w:szCs w:val="22"/>
        </w:rPr>
        <w:t>___________</w:t>
      </w:r>
      <w:r w:rsidRPr="00EA5E3A">
        <w:rPr>
          <w:rFonts w:ascii="Arial" w:hAnsi="Arial" w:cs="Arial"/>
          <w:sz w:val="22"/>
          <w:szCs w:val="22"/>
        </w:rPr>
        <w:t>_</w:t>
      </w:r>
    </w:p>
    <w:p w:rsidR="006627D8" w:rsidRPr="00EA5E3A" w:rsidRDefault="006627D8">
      <w:pPr>
        <w:pStyle w:val="ConsPlusNonformat"/>
        <w:rPr>
          <w:rFonts w:ascii="Arial" w:hAnsi="Arial" w:cs="Arial"/>
          <w:sz w:val="22"/>
          <w:szCs w:val="22"/>
        </w:rPr>
      </w:pPr>
      <w:r w:rsidRPr="00EA5E3A">
        <w:rPr>
          <w:rFonts w:ascii="Arial" w:hAnsi="Arial" w:cs="Arial"/>
          <w:sz w:val="22"/>
          <w:szCs w:val="22"/>
        </w:rPr>
        <w:t xml:space="preserve">  (Фамилия, имя, отчество, адрес места жительства, номер, дата выдачи ___________________________________________________________________________</w:t>
      </w:r>
      <w:r>
        <w:rPr>
          <w:rFonts w:ascii="Arial" w:hAnsi="Arial" w:cs="Arial"/>
          <w:sz w:val="22"/>
          <w:szCs w:val="22"/>
        </w:rPr>
        <w:t>_</w:t>
      </w:r>
      <w:r w:rsidRPr="00EA5E3A">
        <w:rPr>
          <w:rFonts w:ascii="Arial" w:hAnsi="Arial" w:cs="Arial"/>
          <w:sz w:val="22"/>
          <w:szCs w:val="22"/>
        </w:rPr>
        <w:t xml:space="preserve">  паспорта лица, собиравшего подписи, его собственноручная подпись и дата ее внесения) </w:t>
      </w:r>
    </w:p>
    <w:p w:rsidR="006627D8" w:rsidRPr="00EA5E3A" w:rsidRDefault="006627D8">
      <w:pPr>
        <w:pStyle w:val="ConsPlusNonformat"/>
        <w:rPr>
          <w:rFonts w:ascii="Arial" w:hAnsi="Arial" w:cs="Arial"/>
          <w:sz w:val="22"/>
          <w:szCs w:val="22"/>
        </w:rPr>
      </w:pPr>
    </w:p>
    <w:p w:rsidR="006627D8" w:rsidRPr="00EA5E3A" w:rsidRDefault="006627D8">
      <w:pPr>
        <w:pStyle w:val="ConsPlusNonformat"/>
        <w:rPr>
          <w:rFonts w:ascii="Arial" w:hAnsi="Arial" w:cs="Arial"/>
          <w:sz w:val="22"/>
          <w:szCs w:val="22"/>
        </w:rPr>
      </w:pPr>
      <w:r w:rsidRPr="00EA5E3A">
        <w:rPr>
          <w:rFonts w:ascii="Arial" w:hAnsi="Arial" w:cs="Arial"/>
          <w:sz w:val="22"/>
          <w:szCs w:val="22"/>
        </w:rPr>
        <w:t>___________________________</w:t>
      </w:r>
    </w:p>
    <w:p w:rsidR="006627D8" w:rsidRPr="00EA5E3A" w:rsidRDefault="006627D8" w:rsidP="00197884">
      <w:pPr>
        <w:pStyle w:val="ConsPlusNonformat"/>
        <w:rPr>
          <w:rFonts w:ascii="Arial" w:hAnsi="Arial" w:cs="Arial"/>
          <w:sz w:val="22"/>
          <w:szCs w:val="22"/>
        </w:rPr>
      </w:pPr>
      <w:r w:rsidRPr="00EA5E3A">
        <w:rPr>
          <w:rFonts w:ascii="Arial" w:hAnsi="Arial" w:cs="Arial"/>
          <w:sz w:val="22"/>
          <w:szCs w:val="22"/>
        </w:rPr>
        <w:t xml:space="preserve">       Дата,           подпись</w:t>
      </w:r>
    </w:p>
    <w:p w:rsidR="006627D8" w:rsidRPr="00EA5E3A" w:rsidRDefault="006627D8" w:rsidP="006D656D">
      <w:pPr>
        <w:tabs>
          <w:tab w:val="left" w:pos="3705"/>
        </w:tabs>
        <w:rPr>
          <w:rFonts w:ascii="Arial" w:hAnsi="Arial" w:cs="Arial"/>
        </w:rPr>
      </w:pPr>
      <w:r w:rsidRPr="00EA5E3A">
        <w:rPr>
          <w:rFonts w:ascii="Arial" w:hAnsi="Arial" w:cs="Arial"/>
        </w:rPr>
        <w:tab/>
      </w:r>
      <w:bookmarkStart w:id="16" w:name="_GoBack"/>
      <w:bookmarkEnd w:id="16"/>
    </w:p>
    <w:p w:rsidR="006627D8" w:rsidRPr="00EA5E3A" w:rsidRDefault="006627D8">
      <w:pPr>
        <w:rPr>
          <w:rFonts w:ascii="Arial" w:hAnsi="Arial" w:cs="Arial"/>
        </w:rPr>
      </w:pPr>
    </w:p>
    <w:sectPr w:rsidR="006627D8" w:rsidRPr="00EA5E3A" w:rsidSect="00831107">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7E65" w:rsidRDefault="00CD7E65" w:rsidP="004168E6">
      <w:pPr>
        <w:spacing w:after="0" w:line="240" w:lineRule="auto"/>
      </w:pPr>
      <w:r>
        <w:separator/>
      </w:r>
    </w:p>
  </w:endnote>
  <w:endnote w:type="continuationSeparator" w:id="0">
    <w:p w:rsidR="00CD7E65" w:rsidRDefault="00CD7E65" w:rsidP="004168E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7E65" w:rsidRDefault="00CD7E65" w:rsidP="004168E6">
      <w:pPr>
        <w:spacing w:after="0" w:line="240" w:lineRule="auto"/>
      </w:pPr>
      <w:r>
        <w:separator/>
      </w:r>
    </w:p>
  </w:footnote>
  <w:footnote w:type="continuationSeparator" w:id="0">
    <w:p w:rsidR="00CD7E65" w:rsidRDefault="00CD7E65" w:rsidP="004168E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127E4"/>
    <w:rsid w:val="00027C44"/>
    <w:rsid w:val="000330A5"/>
    <w:rsid w:val="000365D1"/>
    <w:rsid w:val="00037DAE"/>
    <w:rsid w:val="00047896"/>
    <w:rsid w:val="00050F6D"/>
    <w:rsid w:val="000527DD"/>
    <w:rsid w:val="00056D02"/>
    <w:rsid w:val="00056E52"/>
    <w:rsid w:val="00063E84"/>
    <w:rsid w:val="00065AF9"/>
    <w:rsid w:val="00075295"/>
    <w:rsid w:val="00080F4E"/>
    <w:rsid w:val="00082A14"/>
    <w:rsid w:val="00082BA2"/>
    <w:rsid w:val="00084286"/>
    <w:rsid w:val="0009071D"/>
    <w:rsid w:val="00097858"/>
    <w:rsid w:val="000A0063"/>
    <w:rsid w:val="000A1AE2"/>
    <w:rsid w:val="000A4E52"/>
    <w:rsid w:val="000B0302"/>
    <w:rsid w:val="000B1A6A"/>
    <w:rsid w:val="000C40EA"/>
    <w:rsid w:val="000C7E16"/>
    <w:rsid w:val="000E00C7"/>
    <w:rsid w:val="0010072F"/>
    <w:rsid w:val="001044FE"/>
    <w:rsid w:val="00112AC4"/>
    <w:rsid w:val="0011542B"/>
    <w:rsid w:val="0011671B"/>
    <w:rsid w:val="00136B67"/>
    <w:rsid w:val="0014544B"/>
    <w:rsid w:val="00146E1E"/>
    <w:rsid w:val="00147F4D"/>
    <w:rsid w:val="00160949"/>
    <w:rsid w:val="001615DF"/>
    <w:rsid w:val="00162951"/>
    <w:rsid w:val="0016327E"/>
    <w:rsid w:val="001633E3"/>
    <w:rsid w:val="00184827"/>
    <w:rsid w:val="0018542C"/>
    <w:rsid w:val="001926D5"/>
    <w:rsid w:val="00197884"/>
    <w:rsid w:val="001A3B80"/>
    <w:rsid w:val="001A52C1"/>
    <w:rsid w:val="001B27E0"/>
    <w:rsid w:val="001D382B"/>
    <w:rsid w:val="001E650F"/>
    <w:rsid w:val="001F4621"/>
    <w:rsid w:val="002025CD"/>
    <w:rsid w:val="00204F7E"/>
    <w:rsid w:val="0020515F"/>
    <w:rsid w:val="00207260"/>
    <w:rsid w:val="002127E4"/>
    <w:rsid w:val="00240F46"/>
    <w:rsid w:val="002512CB"/>
    <w:rsid w:val="00284480"/>
    <w:rsid w:val="00294D1F"/>
    <w:rsid w:val="002B19EA"/>
    <w:rsid w:val="002B5016"/>
    <w:rsid w:val="002B786C"/>
    <w:rsid w:val="002C098C"/>
    <w:rsid w:val="002D02E5"/>
    <w:rsid w:val="002D1C15"/>
    <w:rsid w:val="002D51CD"/>
    <w:rsid w:val="002D54A8"/>
    <w:rsid w:val="002E3355"/>
    <w:rsid w:val="002E4FCD"/>
    <w:rsid w:val="002F00D7"/>
    <w:rsid w:val="00310BA0"/>
    <w:rsid w:val="00315208"/>
    <w:rsid w:val="00334BC4"/>
    <w:rsid w:val="00341F8C"/>
    <w:rsid w:val="003504D2"/>
    <w:rsid w:val="0035290B"/>
    <w:rsid w:val="00354437"/>
    <w:rsid w:val="0035726B"/>
    <w:rsid w:val="00384AE0"/>
    <w:rsid w:val="00394F15"/>
    <w:rsid w:val="003970EB"/>
    <w:rsid w:val="003A3E84"/>
    <w:rsid w:val="003A3EEB"/>
    <w:rsid w:val="003C0438"/>
    <w:rsid w:val="003C429A"/>
    <w:rsid w:val="003D6047"/>
    <w:rsid w:val="003E480A"/>
    <w:rsid w:val="003F1F87"/>
    <w:rsid w:val="003F2F2A"/>
    <w:rsid w:val="0040087E"/>
    <w:rsid w:val="0040449F"/>
    <w:rsid w:val="00404986"/>
    <w:rsid w:val="004168E6"/>
    <w:rsid w:val="00434244"/>
    <w:rsid w:val="0044642B"/>
    <w:rsid w:val="0046514B"/>
    <w:rsid w:val="004845EE"/>
    <w:rsid w:val="00491A7F"/>
    <w:rsid w:val="00494530"/>
    <w:rsid w:val="00496EAD"/>
    <w:rsid w:val="004B4402"/>
    <w:rsid w:val="004B46EF"/>
    <w:rsid w:val="004B49B9"/>
    <w:rsid w:val="004C1C10"/>
    <w:rsid w:val="004C467E"/>
    <w:rsid w:val="004C494C"/>
    <w:rsid w:val="004C7D31"/>
    <w:rsid w:val="004D1AFF"/>
    <w:rsid w:val="004E0266"/>
    <w:rsid w:val="004E4E87"/>
    <w:rsid w:val="004F05C3"/>
    <w:rsid w:val="0051301A"/>
    <w:rsid w:val="0053064B"/>
    <w:rsid w:val="00541969"/>
    <w:rsid w:val="0057745F"/>
    <w:rsid w:val="0058408B"/>
    <w:rsid w:val="00592499"/>
    <w:rsid w:val="005A0A88"/>
    <w:rsid w:val="005A1208"/>
    <w:rsid w:val="005C036E"/>
    <w:rsid w:val="005C2DFB"/>
    <w:rsid w:val="005D040F"/>
    <w:rsid w:val="005D2683"/>
    <w:rsid w:val="005F05CD"/>
    <w:rsid w:val="005F5E9B"/>
    <w:rsid w:val="00605B14"/>
    <w:rsid w:val="00612DAB"/>
    <w:rsid w:val="0062086F"/>
    <w:rsid w:val="00621981"/>
    <w:rsid w:val="00633B42"/>
    <w:rsid w:val="006368DB"/>
    <w:rsid w:val="006458D7"/>
    <w:rsid w:val="00651320"/>
    <w:rsid w:val="006521AE"/>
    <w:rsid w:val="00661C0B"/>
    <w:rsid w:val="006627D8"/>
    <w:rsid w:val="00671DFB"/>
    <w:rsid w:val="006842AA"/>
    <w:rsid w:val="006845DE"/>
    <w:rsid w:val="006931C0"/>
    <w:rsid w:val="00695EFA"/>
    <w:rsid w:val="006A20C8"/>
    <w:rsid w:val="006C10C6"/>
    <w:rsid w:val="006C3FBA"/>
    <w:rsid w:val="006D4FFB"/>
    <w:rsid w:val="006D656D"/>
    <w:rsid w:val="00706B1E"/>
    <w:rsid w:val="00707BE3"/>
    <w:rsid w:val="00710FB1"/>
    <w:rsid w:val="00713D10"/>
    <w:rsid w:val="00722B49"/>
    <w:rsid w:val="00724A94"/>
    <w:rsid w:val="007312E1"/>
    <w:rsid w:val="00732D91"/>
    <w:rsid w:val="007438F8"/>
    <w:rsid w:val="007553BF"/>
    <w:rsid w:val="0077580A"/>
    <w:rsid w:val="007808F4"/>
    <w:rsid w:val="00781338"/>
    <w:rsid w:val="007935CA"/>
    <w:rsid w:val="00793E22"/>
    <w:rsid w:val="00794AAD"/>
    <w:rsid w:val="007A0AA5"/>
    <w:rsid w:val="007C4D8B"/>
    <w:rsid w:val="007C7714"/>
    <w:rsid w:val="007C7850"/>
    <w:rsid w:val="007D7A79"/>
    <w:rsid w:val="00801991"/>
    <w:rsid w:val="008170BA"/>
    <w:rsid w:val="008214C3"/>
    <w:rsid w:val="00831107"/>
    <w:rsid w:val="0083196A"/>
    <w:rsid w:val="0085441F"/>
    <w:rsid w:val="008571BA"/>
    <w:rsid w:val="008705BF"/>
    <w:rsid w:val="0087296B"/>
    <w:rsid w:val="00875EBC"/>
    <w:rsid w:val="008761F4"/>
    <w:rsid w:val="0087679A"/>
    <w:rsid w:val="00882D90"/>
    <w:rsid w:val="008869E2"/>
    <w:rsid w:val="00890DB8"/>
    <w:rsid w:val="00891749"/>
    <w:rsid w:val="00893EAE"/>
    <w:rsid w:val="008A0CAF"/>
    <w:rsid w:val="008B6062"/>
    <w:rsid w:val="008B7D61"/>
    <w:rsid w:val="008D4788"/>
    <w:rsid w:val="008E6798"/>
    <w:rsid w:val="008F50B6"/>
    <w:rsid w:val="008F596E"/>
    <w:rsid w:val="0091276A"/>
    <w:rsid w:val="00913066"/>
    <w:rsid w:val="00924B56"/>
    <w:rsid w:val="00936FA6"/>
    <w:rsid w:val="00944814"/>
    <w:rsid w:val="00951BC7"/>
    <w:rsid w:val="0096144A"/>
    <w:rsid w:val="00962FCE"/>
    <w:rsid w:val="00973828"/>
    <w:rsid w:val="00973E2F"/>
    <w:rsid w:val="00974DFB"/>
    <w:rsid w:val="00976B56"/>
    <w:rsid w:val="00981D07"/>
    <w:rsid w:val="00982CF6"/>
    <w:rsid w:val="00990201"/>
    <w:rsid w:val="009A10DD"/>
    <w:rsid w:val="009A2A9C"/>
    <w:rsid w:val="009B2B29"/>
    <w:rsid w:val="00A112C4"/>
    <w:rsid w:val="00A115EF"/>
    <w:rsid w:val="00A12266"/>
    <w:rsid w:val="00A16860"/>
    <w:rsid w:val="00A34BA1"/>
    <w:rsid w:val="00A377D3"/>
    <w:rsid w:val="00A4252E"/>
    <w:rsid w:val="00A43D74"/>
    <w:rsid w:val="00A47004"/>
    <w:rsid w:val="00A513D4"/>
    <w:rsid w:val="00A572E4"/>
    <w:rsid w:val="00A60FD5"/>
    <w:rsid w:val="00A65A33"/>
    <w:rsid w:val="00A74E0C"/>
    <w:rsid w:val="00A7592F"/>
    <w:rsid w:val="00A861BA"/>
    <w:rsid w:val="00A931CF"/>
    <w:rsid w:val="00A935E7"/>
    <w:rsid w:val="00AA3300"/>
    <w:rsid w:val="00AD2118"/>
    <w:rsid w:val="00AD3E88"/>
    <w:rsid w:val="00AE11A2"/>
    <w:rsid w:val="00B06061"/>
    <w:rsid w:val="00B11302"/>
    <w:rsid w:val="00B11C00"/>
    <w:rsid w:val="00B13412"/>
    <w:rsid w:val="00B24A9D"/>
    <w:rsid w:val="00B27424"/>
    <w:rsid w:val="00B315B4"/>
    <w:rsid w:val="00B51B45"/>
    <w:rsid w:val="00B83012"/>
    <w:rsid w:val="00B94A9C"/>
    <w:rsid w:val="00BA147D"/>
    <w:rsid w:val="00BB07FB"/>
    <w:rsid w:val="00BB736B"/>
    <w:rsid w:val="00BC1935"/>
    <w:rsid w:val="00BC4D51"/>
    <w:rsid w:val="00BC5431"/>
    <w:rsid w:val="00BC58D3"/>
    <w:rsid w:val="00BC7FE2"/>
    <w:rsid w:val="00BE375A"/>
    <w:rsid w:val="00BE7DD6"/>
    <w:rsid w:val="00BF08D5"/>
    <w:rsid w:val="00BF29FD"/>
    <w:rsid w:val="00C03FCE"/>
    <w:rsid w:val="00C15687"/>
    <w:rsid w:val="00C231F0"/>
    <w:rsid w:val="00C33E48"/>
    <w:rsid w:val="00C407A0"/>
    <w:rsid w:val="00C50A89"/>
    <w:rsid w:val="00C64987"/>
    <w:rsid w:val="00C703A0"/>
    <w:rsid w:val="00C751D3"/>
    <w:rsid w:val="00C960AE"/>
    <w:rsid w:val="00C96370"/>
    <w:rsid w:val="00CA037F"/>
    <w:rsid w:val="00CA5CDB"/>
    <w:rsid w:val="00CC49B2"/>
    <w:rsid w:val="00CC4D39"/>
    <w:rsid w:val="00CD7E65"/>
    <w:rsid w:val="00CE03E4"/>
    <w:rsid w:val="00CF0AB9"/>
    <w:rsid w:val="00CF0EB9"/>
    <w:rsid w:val="00D00CB6"/>
    <w:rsid w:val="00D0468F"/>
    <w:rsid w:val="00D0739E"/>
    <w:rsid w:val="00D20028"/>
    <w:rsid w:val="00D31D6E"/>
    <w:rsid w:val="00D558B0"/>
    <w:rsid w:val="00D57D90"/>
    <w:rsid w:val="00D7137C"/>
    <w:rsid w:val="00D84782"/>
    <w:rsid w:val="00D84A35"/>
    <w:rsid w:val="00D94BD3"/>
    <w:rsid w:val="00D96F1B"/>
    <w:rsid w:val="00DA5422"/>
    <w:rsid w:val="00DA7678"/>
    <w:rsid w:val="00DB270F"/>
    <w:rsid w:val="00DB3B0D"/>
    <w:rsid w:val="00DC3106"/>
    <w:rsid w:val="00DD127B"/>
    <w:rsid w:val="00DD63E9"/>
    <w:rsid w:val="00DF15B9"/>
    <w:rsid w:val="00DF39E8"/>
    <w:rsid w:val="00DF43DD"/>
    <w:rsid w:val="00DF45FF"/>
    <w:rsid w:val="00E110E5"/>
    <w:rsid w:val="00E11550"/>
    <w:rsid w:val="00E12311"/>
    <w:rsid w:val="00E13176"/>
    <w:rsid w:val="00E160E7"/>
    <w:rsid w:val="00E513E7"/>
    <w:rsid w:val="00E5499D"/>
    <w:rsid w:val="00E63C33"/>
    <w:rsid w:val="00E6606D"/>
    <w:rsid w:val="00E707CD"/>
    <w:rsid w:val="00E70996"/>
    <w:rsid w:val="00E76318"/>
    <w:rsid w:val="00E77812"/>
    <w:rsid w:val="00E841BD"/>
    <w:rsid w:val="00EA1B0C"/>
    <w:rsid w:val="00EA5E3A"/>
    <w:rsid w:val="00EC1304"/>
    <w:rsid w:val="00EC5F9B"/>
    <w:rsid w:val="00EC6D3D"/>
    <w:rsid w:val="00EF371D"/>
    <w:rsid w:val="00F01FB8"/>
    <w:rsid w:val="00F02FF2"/>
    <w:rsid w:val="00F1487D"/>
    <w:rsid w:val="00F3590A"/>
    <w:rsid w:val="00F407B7"/>
    <w:rsid w:val="00F44B71"/>
    <w:rsid w:val="00F5554D"/>
    <w:rsid w:val="00F55CBD"/>
    <w:rsid w:val="00F64A2B"/>
    <w:rsid w:val="00F748B7"/>
    <w:rsid w:val="00FB2F76"/>
    <w:rsid w:val="00FB3941"/>
    <w:rsid w:val="00FC374A"/>
    <w:rsid w:val="00FD28AC"/>
    <w:rsid w:val="00FE5CA7"/>
    <w:rsid w:val="00FF0D4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736B"/>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2127E4"/>
    <w:pPr>
      <w:widowControl w:val="0"/>
      <w:autoSpaceDE w:val="0"/>
      <w:autoSpaceDN w:val="0"/>
      <w:adjustRightInd w:val="0"/>
    </w:pPr>
    <w:rPr>
      <w:rFonts w:ascii="Courier New" w:eastAsia="Times New Roman" w:hAnsi="Courier New" w:cs="Courier New"/>
    </w:rPr>
  </w:style>
  <w:style w:type="paragraph" w:styleId="a3">
    <w:name w:val="header"/>
    <w:basedOn w:val="a"/>
    <w:link w:val="a4"/>
    <w:uiPriority w:val="99"/>
    <w:rsid w:val="004168E6"/>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4168E6"/>
    <w:rPr>
      <w:rFonts w:cs="Times New Roman"/>
    </w:rPr>
  </w:style>
  <w:style w:type="paragraph" w:styleId="a5">
    <w:name w:val="footer"/>
    <w:basedOn w:val="a"/>
    <w:link w:val="a6"/>
    <w:uiPriority w:val="99"/>
    <w:rsid w:val="004168E6"/>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4168E6"/>
    <w:rPr>
      <w:rFonts w:cs="Times New Roman"/>
    </w:rPr>
  </w:style>
  <w:style w:type="paragraph" w:styleId="a7">
    <w:name w:val="Balloon Text"/>
    <w:basedOn w:val="a"/>
    <w:link w:val="a8"/>
    <w:uiPriority w:val="99"/>
    <w:semiHidden/>
    <w:rsid w:val="0016327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locked/>
    <w:rsid w:val="0016327E"/>
    <w:rPr>
      <w:rFonts w:ascii="Tahoma" w:hAnsi="Tahoma" w:cs="Tahoma"/>
      <w:sz w:val="16"/>
      <w:szCs w:val="16"/>
    </w:rPr>
  </w:style>
  <w:style w:type="character" w:styleId="a9">
    <w:name w:val="Hyperlink"/>
    <w:basedOn w:val="a0"/>
    <w:uiPriority w:val="99"/>
    <w:rsid w:val="00050F6D"/>
    <w:rPr>
      <w:rFonts w:cs="Times New Roman"/>
      <w:color w:val="0000FF"/>
      <w:u w:val="single"/>
    </w:rPr>
  </w:style>
  <w:style w:type="paragraph" w:styleId="aa">
    <w:name w:val="List Paragraph"/>
    <w:basedOn w:val="a"/>
    <w:uiPriority w:val="99"/>
    <w:qFormat/>
    <w:rsid w:val="00944814"/>
    <w:pPr>
      <w:ind w:left="720"/>
      <w:contextualSpacing/>
    </w:pPr>
  </w:style>
  <w:style w:type="paragraph" w:customStyle="1" w:styleId="pboth">
    <w:name w:val="pboth"/>
    <w:basedOn w:val="a"/>
    <w:uiPriority w:val="99"/>
    <w:rsid w:val="003E480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uiPriority w:val="99"/>
    <w:rsid w:val="003E480A"/>
    <w:rPr>
      <w:rFonts w:cs="Times New Roman"/>
    </w:rPr>
  </w:style>
  <w:style w:type="paragraph" w:styleId="ab">
    <w:name w:val="No Spacing"/>
    <w:uiPriority w:val="1"/>
    <w:qFormat/>
    <w:rsid w:val="00075295"/>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47509647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gotol-r.ru" TargetMode="External"/><Relationship Id="rId3" Type="http://schemas.openxmlformats.org/officeDocument/2006/relationships/webSettings" Target="webSettings.xml"/><Relationship Id="rId7" Type="http://schemas.openxmlformats.org/officeDocument/2006/relationships/hyperlink" Target="consultantplus://offline/ref=829D02A361697E89385DA710A9AC24CF83386D1C117415918DC81563AD9EEB60EB6AC6B6A200B599B693ADB96268F"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829D02A361697E89385DB91DBFC07BC08136351810721FC6D19B1334F2CEED35AB2AC0E1E36467F"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www.consultant.ru/document/cons_doc_LAW_390047/fc77c7117187684ab0cb02c7ee53952df0de55be/" TargetMode="External"/><Relationship Id="rId4" Type="http://schemas.openxmlformats.org/officeDocument/2006/relationships/footnotes" Target="footnotes.xml"/><Relationship Id="rId9" Type="http://schemas.openxmlformats.org/officeDocument/2006/relationships/hyperlink" Target="http://pravo-search.minjust.ru:8080/bigs/showDocument.html?id=15D4560C-D530-4955-BF7E-F734337AE80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844</TotalTime>
  <Pages>12</Pages>
  <Words>4915</Words>
  <Characters>28018</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USER</cp:lastModifiedBy>
  <cp:revision>111</cp:revision>
  <cp:lastPrinted>2021-12-02T03:55:00Z</cp:lastPrinted>
  <dcterms:created xsi:type="dcterms:W3CDTF">2017-02-03T06:31:00Z</dcterms:created>
  <dcterms:modified xsi:type="dcterms:W3CDTF">2021-12-02T03:56:00Z</dcterms:modified>
</cp:coreProperties>
</file>